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F2D87" w14:textId="77777777" w:rsidR="001F0824" w:rsidRDefault="001F0824" w:rsidP="001F082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7B0ED6" w:rsidRDefault="00D526C8" w:rsidP="00CC4786">
          <w:pPr>
            <w:spacing w:after="120" w:line="20" w:lineRule="atLeast"/>
            <w:ind w:left="6480"/>
            <w:contextualSpacing/>
            <w:rPr>
              <w:rFonts w:cstheme="minorHAnsi"/>
              <w:sz w:val="24"/>
              <w:szCs w:val="24"/>
            </w:rPr>
          </w:pPr>
          <w:r w:rsidRPr="007B0ED6">
            <w:rPr>
              <w:rFonts w:cstheme="minorHAnsi"/>
              <w:sz w:val="24"/>
              <w:szCs w:val="24"/>
            </w:rPr>
            <w:t xml:space="preserve">PATVIRTINTA </w:t>
          </w:r>
        </w:p>
        <w:p w14:paraId="560EFEB1" w14:textId="77777777" w:rsidR="003048D7" w:rsidRPr="007B0ED6" w:rsidRDefault="003048D7" w:rsidP="00CC4786">
          <w:pPr>
            <w:spacing w:after="120" w:line="20" w:lineRule="atLeast"/>
            <w:ind w:left="6480"/>
            <w:contextualSpacing/>
          </w:pPr>
          <w:r w:rsidRPr="007B0ED6">
            <w:t>Viešojo pirkimo komisijos</w:t>
          </w:r>
        </w:p>
        <w:p w14:paraId="5C696363" w14:textId="371FEC2A" w:rsidR="003048D7" w:rsidRPr="0050403E" w:rsidRDefault="003048D7" w:rsidP="00CC4786">
          <w:pPr>
            <w:spacing w:after="120" w:line="20" w:lineRule="atLeast"/>
            <w:ind w:left="6480"/>
            <w:contextualSpacing/>
          </w:pPr>
          <w:r w:rsidRPr="007B0ED6">
            <w:t>202</w:t>
          </w:r>
          <w:r w:rsidR="006D3E0D">
            <w:t>6</w:t>
          </w:r>
          <w:r w:rsidRPr="007B0ED6">
            <w:t xml:space="preserve"> m. </w:t>
          </w:r>
          <w:r w:rsidR="004A71E7">
            <w:t xml:space="preserve">balandžio 22 </w:t>
          </w:r>
          <w:r w:rsidRPr="0050403E">
            <w:t>d.</w:t>
          </w:r>
        </w:p>
        <w:p w14:paraId="34AE31E3" w14:textId="362E297D" w:rsidR="003048D7" w:rsidRPr="003048D7" w:rsidRDefault="003048D7" w:rsidP="00CC4786">
          <w:pPr>
            <w:spacing w:after="120" w:line="20" w:lineRule="atLeast"/>
            <w:ind w:left="6480"/>
            <w:contextualSpacing/>
            <w:rPr>
              <w:rFonts w:cstheme="minorHAnsi"/>
              <w:sz w:val="24"/>
              <w:szCs w:val="24"/>
            </w:rPr>
          </w:pPr>
          <w:r w:rsidRPr="0050403E">
            <w:t>protokolu Nr. 32-16</w:t>
          </w:r>
          <w:r w:rsidR="0050403E" w:rsidRPr="0050403E">
            <w:t>-</w:t>
          </w:r>
          <w:r w:rsidR="004A71E7">
            <w:t>27</w:t>
          </w:r>
          <w:r w:rsidR="0018025A">
            <w:t xml:space="preserve"> </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CC2B08D" w:rsidR="00D526C8" w:rsidRPr="00F343E2" w:rsidRDefault="003048D7" w:rsidP="00D441F2">
          <w:pPr>
            <w:spacing w:after="120" w:line="20" w:lineRule="atLeast"/>
            <w:contextualSpacing/>
            <w:jc w:val="center"/>
            <w:rPr>
              <w:rFonts w:cstheme="minorHAnsi"/>
              <w:b/>
              <w:bCs/>
              <w:sz w:val="28"/>
              <w:szCs w:val="28"/>
            </w:rPr>
          </w:pPr>
          <w:bookmarkStart w:id="0" w:name="_Hlk224569770"/>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bookmarkStart w:id="1" w:name="_Hlk226726542"/>
          <w:r w:rsidR="006D3E0D">
            <w:rPr>
              <w:rFonts w:cstheme="minorHAnsi"/>
              <w:b/>
              <w:bCs/>
              <w:sz w:val="28"/>
              <w:szCs w:val="28"/>
            </w:rPr>
            <w:t xml:space="preserve">VIRTUVĖS BALDŲ </w:t>
          </w:r>
          <w:r w:rsidR="00225A21">
            <w:rPr>
              <w:rFonts w:cstheme="minorHAnsi"/>
              <w:b/>
              <w:bCs/>
              <w:sz w:val="28"/>
              <w:szCs w:val="28"/>
            </w:rPr>
            <w:t>SU ĮRENGINIAIS</w:t>
          </w:r>
          <w:r w:rsidR="00F343E2" w:rsidRPr="00F343E2">
            <w:rPr>
              <w:rFonts w:ascii="Calibri" w:hAnsi="Calibri" w:cs="Calibri"/>
              <w:b/>
              <w:sz w:val="28"/>
              <w:szCs w:val="28"/>
            </w:rPr>
            <w:t xml:space="preserve">, SKIRTŲ </w:t>
          </w:r>
          <w:r w:rsidR="0018025A">
            <w:rPr>
              <w:rFonts w:ascii="Calibri" w:hAnsi="Calibri" w:cs="Calibri"/>
              <w:b/>
              <w:sz w:val="28"/>
              <w:szCs w:val="28"/>
            </w:rPr>
            <w:t>TIRKILIŠKIŲ MOKYKLAI-DARŽELIUI</w:t>
          </w:r>
          <w:r w:rsidR="00F343E2" w:rsidRPr="00F343E2">
            <w:rPr>
              <w:rFonts w:ascii="Calibri" w:hAnsi="Calibri" w:cs="Calibri"/>
              <w:b/>
              <w:sz w:val="28"/>
              <w:szCs w:val="28"/>
            </w:rPr>
            <w:t>, PIRKIMAS</w:t>
          </w:r>
          <w:bookmarkEnd w:id="0"/>
          <w:bookmarkEnd w:id="1"/>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2030182" w14:textId="293E770F" w:rsidR="00310964"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447438" w:history="1">
                <w:r w:rsidR="00310964" w:rsidRPr="003E477D">
                  <w:rPr>
                    <w:rStyle w:val="Hipersaitas"/>
                    <w:rFonts w:cstheme="minorHAnsi"/>
                    <w:noProof/>
                  </w:rPr>
                  <w:t>1.</w:t>
                </w:r>
                <w:r w:rsidR="00310964">
                  <w:rPr>
                    <w:noProof/>
                    <w:sz w:val="22"/>
                    <w:szCs w:val="22"/>
                  </w:rPr>
                  <w:tab/>
                </w:r>
                <w:r w:rsidR="00310964" w:rsidRPr="003E477D">
                  <w:rPr>
                    <w:rStyle w:val="Hipersaitas"/>
                    <w:rFonts w:cstheme="minorHAnsi"/>
                    <w:noProof/>
                  </w:rPr>
                  <w:t>Bendra informacija</w:t>
                </w:r>
                <w:r w:rsidR="00310964">
                  <w:rPr>
                    <w:noProof/>
                    <w:webHidden/>
                  </w:rPr>
                  <w:tab/>
                </w:r>
                <w:r w:rsidR="00310964">
                  <w:rPr>
                    <w:noProof/>
                    <w:webHidden/>
                  </w:rPr>
                  <w:fldChar w:fldCharType="begin"/>
                </w:r>
                <w:r w:rsidR="00310964">
                  <w:rPr>
                    <w:noProof/>
                    <w:webHidden/>
                  </w:rPr>
                  <w:instrText xml:space="preserve"> PAGEREF _Toc214447438 \h </w:instrText>
                </w:r>
                <w:r w:rsidR="00310964">
                  <w:rPr>
                    <w:noProof/>
                    <w:webHidden/>
                  </w:rPr>
                </w:r>
                <w:r w:rsidR="00310964">
                  <w:rPr>
                    <w:noProof/>
                    <w:webHidden/>
                  </w:rPr>
                  <w:fldChar w:fldCharType="separate"/>
                </w:r>
                <w:r w:rsidR="004A71E7">
                  <w:rPr>
                    <w:noProof/>
                    <w:webHidden/>
                  </w:rPr>
                  <w:t>3</w:t>
                </w:r>
                <w:r w:rsidR="00310964">
                  <w:rPr>
                    <w:noProof/>
                    <w:webHidden/>
                  </w:rPr>
                  <w:fldChar w:fldCharType="end"/>
                </w:r>
              </w:hyperlink>
            </w:p>
            <w:p w14:paraId="385DAB53" w14:textId="69500F2E" w:rsidR="00310964" w:rsidRDefault="00310964">
              <w:pPr>
                <w:pStyle w:val="Turinys1"/>
                <w:rPr>
                  <w:noProof/>
                  <w:sz w:val="22"/>
                  <w:szCs w:val="22"/>
                </w:rPr>
              </w:pPr>
              <w:hyperlink w:anchor="_Toc214447439" w:history="1">
                <w:r w:rsidRPr="003E477D">
                  <w:rPr>
                    <w:rStyle w:val="Hipersaitas"/>
                    <w:rFonts w:ascii="Calibri" w:hAnsi="Calibri" w:cs="Calibri"/>
                    <w:noProof/>
                  </w:rPr>
                  <w:t>2</w:t>
                </w:r>
                <w:r w:rsidRPr="003E477D">
                  <w:rPr>
                    <w:rStyle w:val="Hipersaitas"/>
                    <w:noProof/>
                  </w:rPr>
                  <w:t xml:space="preserve">. </w:t>
                </w:r>
                <w:r w:rsidRPr="003E477D">
                  <w:rPr>
                    <w:rStyle w:val="Hipersaitas"/>
                    <w:rFonts w:cstheme="minorHAnsi"/>
                    <w:noProof/>
                  </w:rPr>
                  <w:t>Pirkimo objektas</w:t>
                </w:r>
                <w:r>
                  <w:rPr>
                    <w:noProof/>
                    <w:webHidden/>
                  </w:rPr>
                  <w:tab/>
                </w:r>
                <w:r>
                  <w:rPr>
                    <w:noProof/>
                    <w:webHidden/>
                  </w:rPr>
                  <w:fldChar w:fldCharType="begin"/>
                </w:r>
                <w:r>
                  <w:rPr>
                    <w:noProof/>
                    <w:webHidden/>
                  </w:rPr>
                  <w:instrText xml:space="preserve"> PAGEREF _Toc214447439 \h </w:instrText>
                </w:r>
                <w:r>
                  <w:rPr>
                    <w:noProof/>
                    <w:webHidden/>
                  </w:rPr>
                </w:r>
                <w:r>
                  <w:rPr>
                    <w:noProof/>
                    <w:webHidden/>
                  </w:rPr>
                  <w:fldChar w:fldCharType="separate"/>
                </w:r>
                <w:r w:rsidR="004A71E7">
                  <w:rPr>
                    <w:noProof/>
                    <w:webHidden/>
                  </w:rPr>
                  <w:t>3</w:t>
                </w:r>
                <w:r>
                  <w:rPr>
                    <w:noProof/>
                    <w:webHidden/>
                  </w:rPr>
                  <w:fldChar w:fldCharType="end"/>
                </w:r>
              </w:hyperlink>
            </w:p>
            <w:p w14:paraId="7C82537C" w14:textId="6169FB17" w:rsidR="00310964" w:rsidRDefault="00310964">
              <w:pPr>
                <w:pStyle w:val="Turinys1"/>
                <w:rPr>
                  <w:noProof/>
                  <w:sz w:val="22"/>
                  <w:szCs w:val="22"/>
                </w:rPr>
              </w:pPr>
              <w:hyperlink w:anchor="_Toc214447440" w:history="1">
                <w:r w:rsidRPr="003E477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_Toc214447440 \h </w:instrText>
                </w:r>
                <w:r>
                  <w:rPr>
                    <w:noProof/>
                    <w:webHidden/>
                  </w:rPr>
                </w:r>
                <w:r>
                  <w:rPr>
                    <w:noProof/>
                    <w:webHidden/>
                  </w:rPr>
                  <w:fldChar w:fldCharType="separate"/>
                </w:r>
                <w:r w:rsidR="004A71E7">
                  <w:rPr>
                    <w:noProof/>
                    <w:webHidden/>
                  </w:rPr>
                  <w:t>4</w:t>
                </w:r>
                <w:r>
                  <w:rPr>
                    <w:noProof/>
                    <w:webHidden/>
                  </w:rPr>
                  <w:fldChar w:fldCharType="end"/>
                </w:r>
              </w:hyperlink>
            </w:p>
            <w:p w14:paraId="2EC9AF10" w14:textId="5FA10739" w:rsidR="00310964" w:rsidRDefault="00310964">
              <w:pPr>
                <w:pStyle w:val="Turinys1"/>
                <w:rPr>
                  <w:noProof/>
                  <w:sz w:val="22"/>
                  <w:szCs w:val="22"/>
                </w:rPr>
              </w:pPr>
              <w:hyperlink w:anchor="_Toc214447441" w:history="1">
                <w:r w:rsidRPr="003E477D">
                  <w:rPr>
                    <w:rStyle w:val="Hipersaitas"/>
                    <w:rFonts w:cstheme="majorHAnsi"/>
                    <w:noProof/>
                  </w:rPr>
                  <w:t xml:space="preserve">4. </w:t>
                </w:r>
                <w:r w:rsidRPr="003E477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_Toc214447441 \h </w:instrText>
                </w:r>
                <w:r>
                  <w:rPr>
                    <w:noProof/>
                    <w:webHidden/>
                  </w:rPr>
                </w:r>
                <w:r>
                  <w:rPr>
                    <w:noProof/>
                    <w:webHidden/>
                  </w:rPr>
                  <w:fldChar w:fldCharType="separate"/>
                </w:r>
                <w:r w:rsidR="004A71E7">
                  <w:rPr>
                    <w:noProof/>
                    <w:webHidden/>
                  </w:rPr>
                  <w:t>4</w:t>
                </w:r>
                <w:r>
                  <w:rPr>
                    <w:noProof/>
                    <w:webHidden/>
                  </w:rPr>
                  <w:fldChar w:fldCharType="end"/>
                </w:r>
              </w:hyperlink>
            </w:p>
            <w:p w14:paraId="0A4DCBC3" w14:textId="53ED6AC4" w:rsidR="00310964" w:rsidRDefault="00310964">
              <w:pPr>
                <w:pStyle w:val="Turinys1"/>
                <w:rPr>
                  <w:noProof/>
                  <w:sz w:val="22"/>
                  <w:szCs w:val="22"/>
                </w:rPr>
              </w:pPr>
              <w:hyperlink w:anchor="_Toc214447442" w:history="1">
                <w:r w:rsidRPr="003E477D">
                  <w:rPr>
                    <w:rStyle w:val="Hipersaitas"/>
                    <w:rFonts w:cstheme="minorHAnsi"/>
                    <w:noProof/>
                  </w:rPr>
                  <w:t>5.</w:t>
                </w:r>
                <w:r w:rsidRPr="003E477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_Toc214447442 \h </w:instrText>
                </w:r>
                <w:r>
                  <w:rPr>
                    <w:noProof/>
                    <w:webHidden/>
                  </w:rPr>
                </w:r>
                <w:r>
                  <w:rPr>
                    <w:noProof/>
                    <w:webHidden/>
                  </w:rPr>
                  <w:fldChar w:fldCharType="separate"/>
                </w:r>
                <w:r w:rsidR="004A71E7">
                  <w:rPr>
                    <w:noProof/>
                    <w:webHidden/>
                  </w:rPr>
                  <w:t>4</w:t>
                </w:r>
                <w:r>
                  <w:rPr>
                    <w:noProof/>
                    <w:webHidden/>
                  </w:rPr>
                  <w:fldChar w:fldCharType="end"/>
                </w:r>
              </w:hyperlink>
            </w:p>
            <w:p w14:paraId="658EAE3C" w14:textId="01711C11" w:rsidR="00310964" w:rsidRDefault="00310964">
              <w:pPr>
                <w:pStyle w:val="Turinys1"/>
                <w:rPr>
                  <w:noProof/>
                  <w:sz w:val="22"/>
                  <w:szCs w:val="22"/>
                </w:rPr>
              </w:pPr>
              <w:hyperlink w:anchor="_Toc214447443" w:history="1">
                <w:r w:rsidRPr="003E477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_Toc214447443 \h </w:instrText>
                </w:r>
                <w:r>
                  <w:rPr>
                    <w:noProof/>
                    <w:webHidden/>
                  </w:rPr>
                </w:r>
                <w:r>
                  <w:rPr>
                    <w:noProof/>
                    <w:webHidden/>
                  </w:rPr>
                  <w:fldChar w:fldCharType="separate"/>
                </w:r>
                <w:r w:rsidR="004A71E7">
                  <w:rPr>
                    <w:noProof/>
                    <w:webHidden/>
                  </w:rPr>
                  <w:t>4</w:t>
                </w:r>
                <w:r>
                  <w:rPr>
                    <w:noProof/>
                    <w:webHidden/>
                  </w:rPr>
                  <w:fldChar w:fldCharType="end"/>
                </w:r>
              </w:hyperlink>
            </w:p>
            <w:p w14:paraId="2DBF2F0E" w14:textId="3B8D2B72" w:rsidR="00310964" w:rsidRDefault="00310964">
              <w:pPr>
                <w:pStyle w:val="Turinys1"/>
                <w:tabs>
                  <w:tab w:val="left" w:pos="660"/>
                </w:tabs>
                <w:rPr>
                  <w:noProof/>
                  <w:sz w:val="22"/>
                  <w:szCs w:val="22"/>
                </w:rPr>
              </w:pPr>
              <w:hyperlink w:anchor="_Toc214447444" w:history="1">
                <w:r w:rsidRPr="003E477D">
                  <w:rPr>
                    <w:rStyle w:val="Hipersaitas"/>
                    <w:rFonts w:eastAsia="Calibri" w:cstheme="minorHAnsi"/>
                    <w:noProof/>
                  </w:rPr>
                  <w:t>7.</w:t>
                </w:r>
                <w:r>
                  <w:rPr>
                    <w:noProof/>
                    <w:sz w:val="22"/>
                    <w:szCs w:val="22"/>
                  </w:rPr>
                  <w:tab/>
                </w:r>
                <w:r w:rsidRPr="003E477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_Toc214447444 \h </w:instrText>
                </w:r>
                <w:r>
                  <w:rPr>
                    <w:noProof/>
                    <w:webHidden/>
                  </w:rPr>
                </w:r>
                <w:r>
                  <w:rPr>
                    <w:noProof/>
                    <w:webHidden/>
                  </w:rPr>
                  <w:fldChar w:fldCharType="separate"/>
                </w:r>
                <w:r w:rsidR="004A71E7">
                  <w:rPr>
                    <w:noProof/>
                    <w:webHidden/>
                  </w:rPr>
                  <w:t>5</w:t>
                </w:r>
                <w:r>
                  <w:rPr>
                    <w:noProof/>
                    <w:webHidden/>
                  </w:rPr>
                  <w:fldChar w:fldCharType="end"/>
                </w:r>
              </w:hyperlink>
            </w:p>
            <w:p w14:paraId="1A7CFE36" w14:textId="729C4C99" w:rsidR="00310964" w:rsidRDefault="00310964">
              <w:pPr>
                <w:pStyle w:val="Turinys1"/>
                <w:tabs>
                  <w:tab w:val="left" w:pos="660"/>
                </w:tabs>
                <w:rPr>
                  <w:noProof/>
                  <w:sz w:val="22"/>
                  <w:szCs w:val="22"/>
                </w:rPr>
              </w:pPr>
              <w:hyperlink w:anchor="_Toc214447445" w:history="1">
                <w:r w:rsidRPr="003E477D">
                  <w:rPr>
                    <w:rStyle w:val="Hipersaitas"/>
                    <w:rFonts w:eastAsia="Calibri" w:cstheme="minorHAnsi"/>
                    <w:noProof/>
                  </w:rPr>
                  <w:t>8.</w:t>
                </w:r>
                <w:r>
                  <w:rPr>
                    <w:noProof/>
                    <w:sz w:val="22"/>
                    <w:szCs w:val="22"/>
                  </w:rPr>
                  <w:tab/>
                </w:r>
                <w:r w:rsidRPr="003E477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_Toc214447445 \h </w:instrText>
                </w:r>
                <w:r>
                  <w:rPr>
                    <w:noProof/>
                    <w:webHidden/>
                  </w:rPr>
                </w:r>
                <w:r>
                  <w:rPr>
                    <w:noProof/>
                    <w:webHidden/>
                  </w:rPr>
                  <w:fldChar w:fldCharType="separate"/>
                </w:r>
                <w:r w:rsidR="004A71E7">
                  <w:rPr>
                    <w:noProof/>
                    <w:webHidden/>
                  </w:rPr>
                  <w:t>5</w:t>
                </w:r>
                <w:r>
                  <w:rPr>
                    <w:noProof/>
                    <w:webHidden/>
                  </w:rPr>
                  <w:fldChar w:fldCharType="end"/>
                </w:r>
              </w:hyperlink>
            </w:p>
            <w:p w14:paraId="48311417" w14:textId="5F2E8D4D" w:rsidR="00310964" w:rsidRDefault="00310964">
              <w:pPr>
                <w:pStyle w:val="Turinys1"/>
                <w:tabs>
                  <w:tab w:val="left" w:pos="660"/>
                </w:tabs>
                <w:rPr>
                  <w:noProof/>
                  <w:sz w:val="22"/>
                  <w:szCs w:val="22"/>
                </w:rPr>
              </w:pPr>
              <w:hyperlink w:anchor="_Toc214447446" w:history="1">
                <w:r w:rsidRPr="003E477D">
                  <w:rPr>
                    <w:rStyle w:val="Hipersaitas"/>
                    <w:rFonts w:eastAsia="Calibri" w:cstheme="minorHAnsi"/>
                    <w:noProof/>
                  </w:rPr>
                  <w:t>9.</w:t>
                </w:r>
                <w:r>
                  <w:rPr>
                    <w:noProof/>
                    <w:sz w:val="22"/>
                    <w:szCs w:val="22"/>
                  </w:rPr>
                  <w:tab/>
                </w:r>
                <w:r w:rsidRPr="003E477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_Toc214447446 \h </w:instrText>
                </w:r>
                <w:r>
                  <w:rPr>
                    <w:noProof/>
                    <w:webHidden/>
                  </w:rPr>
                </w:r>
                <w:r>
                  <w:rPr>
                    <w:noProof/>
                    <w:webHidden/>
                  </w:rPr>
                  <w:fldChar w:fldCharType="separate"/>
                </w:r>
                <w:r w:rsidR="004A71E7">
                  <w:rPr>
                    <w:noProof/>
                    <w:webHidden/>
                  </w:rPr>
                  <w:t>5</w:t>
                </w:r>
                <w:r>
                  <w:rPr>
                    <w:noProof/>
                    <w:webHidden/>
                  </w:rPr>
                  <w:fldChar w:fldCharType="end"/>
                </w:r>
              </w:hyperlink>
            </w:p>
            <w:p w14:paraId="1DDC9238" w14:textId="62873962" w:rsidR="00310964" w:rsidRDefault="00310964">
              <w:pPr>
                <w:pStyle w:val="Turinys1"/>
                <w:tabs>
                  <w:tab w:val="left" w:pos="660"/>
                </w:tabs>
                <w:rPr>
                  <w:noProof/>
                  <w:sz w:val="22"/>
                  <w:szCs w:val="22"/>
                </w:rPr>
              </w:pPr>
              <w:hyperlink w:anchor="_Toc214447447" w:history="1">
                <w:r w:rsidRPr="003E477D">
                  <w:rPr>
                    <w:rStyle w:val="Hipersaitas"/>
                    <w:rFonts w:eastAsia="Calibri" w:cstheme="minorHAnsi"/>
                    <w:noProof/>
                  </w:rPr>
                  <w:t>10.</w:t>
                </w:r>
                <w:r>
                  <w:rPr>
                    <w:noProof/>
                    <w:sz w:val="22"/>
                    <w:szCs w:val="22"/>
                  </w:rPr>
                  <w:tab/>
                </w:r>
                <w:r w:rsidRPr="003E477D">
                  <w:rPr>
                    <w:rStyle w:val="Hipersaitas"/>
                    <w:rFonts w:cstheme="minorHAnsi"/>
                    <w:noProof/>
                  </w:rPr>
                  <w:t>Sutarties sudarymas</w:t>
                </w:r>
                <w:r>
                  <w:rPr>
                    <w:noProof/>
                    <w:webHidden/>
                  </w:rPr>
                  <w:tab/>
                </w:r>
                <w:r>
                  <w:rPr>
                    <w:noProof/>
                    <w:webHidden/>
                  </w:rPr>
                  <w:fldChar w:fldCharType="begin"/>
                </w:r>
                <w:r>
                  <w:rPr>
                    <w:noProof/>
                    <w:webHidden/>
                  </w:rPr>
                  <w:instrText xml:space="preserve"> PAGEREF _Toc214447447 \h </w:instrText>
                </w:r>
                <w:r>
                  <w:rPr>
                    <w:noProof/>
                    <w:webHidden/>
                  </w:rPr>
                </w:r>
                <w:r>
                  <w:rPr>
                    <w:noProof/>
                    <w:webHidden/>
                  </w:rPr>
                  <w:fldChar w:fldCharType="separate"/>
                </w:r>
                <w:r w:rsidR="004A71E7">
                  <w:rPr>
                    <w:noProof/>
                    <w:webHidden/>
                  </w:rPr>
                  <w:t>5</w:t>
                </w:r>
                <w:r>
                  <w:rPr>
                    <w:noProof/>
                    <w:webHidden/>
                  </w:rPr>
                  <w:fldChar w:fldCharType="end"/>
                </w:r>
              </w:hyperlink>
            </w:p>
            <w:p w14:paraId="31E23C58" w14:textId="4419B6B0" w:rsidR="00310964" w:rsidRDefault="00310964">
              <w:pPr>
                <w:pStyle w:val="Turinys1"/>
                <w:tabs>
                  <w:tab w:val="left" w:pos="660"/>
                </w:tabs>
                <w:rPr>
                  <w:noProof/>
                  <w:sz w:val="22"/>
                  <w:szCs w:val="22"/>
                </w:rPr>
              </w:pPr>
              <w:hyperlink w:anchor="_Toc214447448" w:history="1">
                <w:r w:rsidRPr="003E477D">
                  <w:rPr>
                    <w:rStyle w:val="Hipersaitas"/>
                    <w:rFonts w:cstheme="minorHAnsi"/>
                    <w:noProof/>
                  </w:rPr>
                  <w:t>11.</w:t>
                </w:r>
                <w:r>
                  <w:rPr>
                    <w:noProof/>
                    <w:sz w:val="22"/>
                    <w:szCs w:val="22"/>
                  </w:rPr>
                  <w:tab/>
                </w:r>
                <w:r w:rsidRPr="003E477D">
                  <w:rPr>
                    <w:rStyle w:val="Hipersaitas"/>
                    <w:rFonts w:cstheme="minorHAnsi"/>
                    <w:noProof/>
                  </w:rPr>
                  <w:t>Kitos sąlygos</w:t>
                </w:r>
                <w:r>
                  <w:rPr>
                    <w:noProof/>
                    <w:webHidden/>
                  </w:rPr>
                  <w:tab/>
                </w:r>
                <w:r>
                  <w:rPr>
                    <w:noProof/>
                    <w:webHidden/>
                  </w:rPr>
                  <w:fldChar w:fldCharType="begin"/>
                </w:r>
                <w:r>
                  <w:rPr>
                    <w:noProof/>
                    <w:webHidden/>
                  </w:rPr>
                  <w:instrText xml:space="preserve"> PAGEREF _Toc214447448 \h </w:instrText>
                </w:r>
                <w:r>
                  <w:rPr>
                    <w:noProof/>
                    <w:webHidden/>
                  </w:rPr>
                </w:r>
                <w:r>
                  <w:rPr>
                    <w:noProof/>
                    <w:webHidden/>
                  </w:rPr>
                  <w:fldChar w:fldCharType="separate"/>
                </w:r>
                <w:r w:rsidR="004A71E7">
                  <w:rPr>
                    <w:noProof/>
                    <w:webHidden/>
                  </w:rPr>
                  <w:t>6</w:t>
                </w:r>
                <w:r>
                  <w:rPr>
                    <w:noProof/>
                    <w:webHidden/>
                  </w:rPr>
                  <w:fldChar w:fldCharType="end"/>
                </w:r>
              </w:hyperlink>
            </w:p>
            <w:p w14:paraId="4F31D92E" w14:textId="068B54B2" w:rsidR="00310964" w:rsidRDefault="00310964">
              <w:pPr>
                <w:pStyle w:val="Turinys1"/>
                <w:rPr>
                  <w:noProof/>
                  <w:sz w:val="22"/>
                  <w:szCs w:val="22"/>
                </w:rPr>
              </w:pPr>
              <w:hyperlink w:anchor="_Toc214447449" w:history="1">
                <w:r w:rsidRPr="003E477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_Toc214447449 \h </w:instrText>
                </w:r>
                <w:r>
                  <w:rPr>
                    <w:noProof/>
                    <w:webHidden/>
                  </w:rPr>
                </w:r>
                <w:r>
                  <w:rPr>
                    <w:noProof/>
                    <w:webHidden/>
                  </w:rPr>
                  <w:fldChar w:fldCharType="separate"/>
                </w:r>
                <w:r w:rsidR="004A71E7">
                  <w:rPr>
                    <w:noProof/>
                    <w:webHidden/>
                  </w:rPr>
                  <w:t>7</w:t>
                </w:r>
                <w:r>
                  <w:rPr>
                    <w:noProof/>
                    <w:webHidden/>
                  </w:rPr>
                  <w:fldChar w:fldCharType="end"/>
                </w:r>
              </w:hyperlink>
            </w:p>
            <w:p w14:paraId="4665920D" w14:textId="7D3CC86B" w:rsidR="00310964" w:rsidRDefault="00310964">
              <w:pPr>
                <w:pStyle w:val="Turinys2"/>
                <w:rPr>
                  <w:noProof/>
                  <w:sz w:val="22"/>
                  <w:szCs w:val="22"/>
                </w:rPr>
              </w:pPr>
              <w:hyperlink w:anchor="_Toc214447450" w:history="1">
                <w:r w:rsidRPr="003E477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_Toc214447450 \h </w:instrText>
                </w:r>
                <w:r>
                  <w:rPr>
                    <w:noProof/>
                    <w:webHidden/>
                  </w:rPr>
                </w:r>
                <w:r>
                  <w:rPr>
                    <w:noProof/>
                    <w:webHidden/>
                  </w:rPr>
                  <w:fldChar w:fldCharType="separate"/>
                </w:r>
                <w:r w:rsidR="004A71E7">
                  <w:rPr>
                    <w:noProof/>
                    <w:webHidden/>
                  </w:rPr>
                  <w:t>10</w:t>
                </w:r>
                <w:r>
                  <w:rPr>
                    <w:noProof/>
                    <w:webHidden/>
                  </w:rPr>
                  <w:fldChar w:fldCharType="end"/>
                </w:r>
              </w:hyperlink>
            </w:p>
            <w:p w14:paraId="41A0DC7B" w14:textId="30A37407" w:rsidR="00310964" w:rsidRDefault="00310964">
              <w:pPr>
                <w:pStyle w:val="Turinys2"/>
                <w:rPr>
                  <w:noProof/>
                  <w:sz w:val="22"/>
                  <w:szCs w:val="22"/>
                </w:rPr>
              </w:pPr>
              <w:hyperlink w:anchor="_Toc214447451" w:history="1">
                <w:r w:rsidRPr="003E477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_Toc214447451 \h </w:instrText>
                </w:r>
                <w:r>
                  <w:rPr>
                    <w:noProof/>
                    <w:webHidden/>
                  </w:rPr>
                </w:r>
                <w:r>
                  <w:rPr>
                    <w:noProof/>
                    <w:webHidden/>
                  </w:rPr>
                  <w:fldChar w:fldCharType="separate"/>
                </w:r>
                <w:r w:rsidR="004A71E7">
                  <w:rPr>
                    <w:noProof/>
                    <w:webHidden/>
                  </w:rPr>
                  <w:t>11</w:t>
                </w:r>
                <w:r>
                  <w:rPr>
                    <w:noProof/>
                    <w:webHidden/>
                  </w:rPr>
                  <w:fldChar w:fldCharType="end"/>
                </w:r>
              </w:hyperlink>
            </w:p>
            <w:p w14:paraId="632EAC6E" w14:textId="6934B88A" w:rsidR="00310964" w:rsidRDefault="00310964">
              <w:pPr>
                <w:pStyle w:val="Turinys2"/>
                <w:rPr>
                  <w:noProof/>
                  <w:sz w:val="22"/>
                  <w:szCs w:val="22"/>
                </w:rPr>
              </w:pPr>
              <w:hyperlink w:anchor="_Toc214447454" w:history="1">
                <w:r w:rsidRPr="003E477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_Toc214447454 \h </w:instrText>
                </w:r>
                <w:r>
                  <w:rPr>
                    <w:noProof/>
                    <w:webHidden/>
                  </w:rPr>
                </w:r>
                <w:r>
                  <w:rPr>
                    <w:noProof/>
                    <w:webHidden/>
                  </w:rPr>
                  <w:fldChar w:fldCharType="separate"/>
                </w:r>
                <w:r w:rsidR="004A71E7">
                  <w:rPr>
                    <w:noProof/>
                    <w:webHidden/>
                  </w:rPr>
                  <w:t>22</w:t>
                </w:r>
                <w:r>
                  <w:rPr>
                    <w:noProof/>
                    <w:webHidden/>
                  </w:rPr>
                  <w:fldChar w:fldCharType="end"/>
                </w:r>
              </w:hyperlink>
            </w:p>
            <w:p w14:paraId="1099E06A" w14:textId="3F110058" w:rsidR="00310964" w:rsidRDefault="00310964">
              <w:pPr>
                <w:pStyle w:val="Turinys2"/>
                <w:rPr>
                  <w:noProof/>
                  <w:sz w:val="22"/>
                  <w:szCs w:val="22"/>
                </w:rPr>
              </w:pPr>
              <w:hyperlink w:anchor="_Toc214447455" w:history="1">
                <w:r w:rsidRPr="003E477D">
                  <w:rPr>
                    <w:rStyle w:val="Hipersaitas"/>
                    <w:rFonts w:eastAsia="Calibri" w:cstheme="minorHAnsi"/>
                    <w:noProof/>
                  </w:rPr>
                  <w:t xml:space="preserve">Pirkimo sąlygų 5 priedas „EBVPD“ </w:t>
                </w:r>
                <w:r w:rsidRPr="003E477D">
                  <w:rPr>
                    <w:rStyle w:val="Hipersaitas"/>
                    <w:rFonts w:cstheme="minorHAnsi"/>
                    <w:noProof/>
                  </w:rPr>
                  <w:t>(XML formatu)</w:t>
                </w:r>
                <w:r>
                  <w:rPr>
                    <w:noProof/>
                    <w:webHidden/>
                  </w:rPr>
                  <w:tab/>
                </w:r>
                <w:r>
                  <w:rPr>
                    <w:noProof/>
                    <w:webHidden/>
                  </w:rPr>
                  <w:fldChar w:fldCharType="begin"/>
                </w:r>
                <w:r>
                  <w:rPr>
                    <w:noProof/>
                    <w:webHidden/>
                  </w:rPr>
                  <w:instrText xml:space="preserve"> PAGEREF _Toc214447455 \h </w:instrText>
                </w:r>
                <w:r>
                  <w:rPr>
                    <w:noProof/>
                    <w:webHidden/>
                  </w:rPr>
                </w:r>
                <w:r>
                  <w:rPr>
                    <w:noProof/>
                    <w:webHidden/>
                  </w:rPr>
                  <w:fldChar w:fldCharType="separate"/>
                </w:r>
                <w:r w:rsidR="004A71E7">
                  <w:rPr>
                    <w:noProof/>
                    <w:webHidden/>
                  </w:rPr>
                  <w:t>23</w:t>
                </w:r>
                <w:r>
                  <w:rPr>
                    <w:noProof/>
                    <w:webHidden/>
                  </w:rPr>
                  <w:fldChar w:fldCharType="end"/>
                </w:r>
              </w:hyperlink>
            </w:p>
            <w:p w14:paraId="7A42FDEC" w14:textId="62643AF7" w:rsidR="00310964" w:rsidRDefault="00310964">
              <w:pPr>
                <w:pStyle w:val="Turinys2"/>
                <w:rPr>
                  <w:noProof/>
                  <w:sz w:val="22"/>
                  <w:szCs w:val="22"/>
                </w:rPr>
              </w:pPr>
              <w:hyperlink w:anchor="_Toc214447456" w:history="1">
                <w:r w:rsidRPr="003E477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_Toc214447456 \h </w:instrText>
                </w:r>
                <w:r>
                  <w:rPr>
                    <w:noProof/>
                    <w:webHidden/>
                  </w:rPr>
                </w:r>
                <w:r>
                  <w:rPr>
                    <w:noProof/>
                    <w:webHidden/>
                  </w:rPr>
                  <w:fldChar w:fldCharType="separate"/>
                </w:r>
                <w:r w:rsidR="004A71E7">
                  <w:rPr>
                    <w:noProof/>
                    <w:webHidden/>
                  </w:rPr>
                  <w:t>24</w:t>
                </w:r>
                <w:r>
                  <w:rPr>
                    <w:noProof/>
                    <w:webHidden/>
                  </w:rPr>
                  <w:fldChar w:fldCharType="end"/>
                </w:r>
              </w:hyperlink>
            </w:p>
            <w:p w14:paraId="77144882" w14:textId="69ED560F" w:rsidR="00310964" w:rsidRDefault="00310964">
              <w:pPr>
                <w:pStyle w:val="Turinys2"/>
                <w:rPr>
                  <w:noProof/>
                  <w:sz w:val="22"/>
                  <w:szCs w:val="22"/>
                </w:rPr>
              </w:pPr>
              <w:hyperlink w:anchor="_Toc214447457" w:history="1">
                <w:r w:rsidRPr="003E477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_Toc214447457 \h </w:instrText>
                </w:r>
                <w:r>
                  <w:rPr>
                    <w:noProof/>
                    <w:webHidden/>
                  </w:rPr>
                </w:r>
                <w:r>
                  <w:rPr>
                    <w:noProof/>
                    <w:webHidden/>
                  </w:rPr>
                  <w:fldChar w:fldCharType="separate"/>
                </w:r>
                <w:r w:rsidR="004A71E7">
                  <w:rPr>
                    <w:noProof/>
                    <w:webHidden/>
                  </w:rPr>
                  <w:t>26</w:t>
                </w:r>
                <w:r>
                  <w:rPr>
                    <w:noProof/>
                    <w:webHidden/>
                  </w:rPr>
                  <w:fldChar w:fldCharType="end"/>
                </w:r>
              </w:hyperlink>
            </w:p>
            <w:p w14:paraId="602E9424" w14:textId="40D1E1FD" w:rsidR="00310964" w:rsidRDefault="00310964">
              <w:pPr>
                <w:pStyle w:val="Turinys2"/>
                <w:rPr>
                  <w:noProof/>
                  <w:sz w:val="22"/>
                  <w:szCs w:val="22"/>
                </w:rPr>
              </w:pPr>
              <w:hyperlink w:anchor="_Toc214447458" w:history="1">
                <w:r w:rsidRPr="003E477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_Toc214447458 \h </w:instrText>
                </w:r>
                <w:r>
                  <w:rPr>
                    <w:noProof/>
                    <w:webHidden/>
                  </w:rPr>
                </w:r>
                <w:r>
                  <w:rPr>
                    <w:noProof/>
                    <w:webHidden/>
                  </w:rPr>
                  <w:fldChar w:fldCharType="separate"/>
                </w:r>
                <w:r w:rsidR="004A71E7">
                  <w:rPr>
                    <w:noProof/>
                    <w:webHidden/>
                  </w:rPr>
                  <w:t>27</w:t>
                </w:r>
                <w:r>
                  <w:rPr>
                    <w:noProof/>
                    <w:webHidden/>
                  </w:rPr>
                  <w:fldChar w:fldCharType="end"/>
                </w:r>
              </w:hyperlink>
            </w:p>
            <w:p w14:paraId="0DDC40AE" w14:textId="643A776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4447438"/>
      <w:bookmarkStart w:id="3" w:name="_Toc335201954"/>
      <w:bookmarkStart w:id="4" w:name="_Toc147739116"/>
      <w:r w:rsidRPr="00D24970">
        <w:rPr>
          <w:rFonts w:asciiTheme="minorHAnsi" w:hAnsiTheme="minorHAnsi" w:cstheme="minorHAnsi"/>
        </w:rPr>
        <w:lastRenderedPageBreak/>
        <w:t>Bendra informacija</w:t>
      </w:r>
      <w:bookmarkEnd w:id="2"/>
    </w:p>
    <w:p w14:paraId="5AA0940F" w14:textId="0E3E1252" w:rsidR="00333A41" w:rsidRPr="00333A41" w:rsidRDefault="00333A41" w:rsidP="00333A41">
      <w:pPr>
        <w:pStyle w:val="Sraopastraipa"/>
        <w:numPr>
          <w:ilvl w:val="1"/>
          <w:numId w:val="1"/>
        </w:numPr>
        <w:spacing w:after="0" w:line="20" w:lineRule="atLeast"/>
        <w:ind w:left="0" w:firstLine="567"/>
        <w:jc w:val="both"/>
        <w:rPr>
          <w:rFonts w:cstheme="minorHAnsi"/>
        </w:rPr>
      </w:pPr>
      <w:r w:rsidRPr="00333A41">
        <w:rPr>
          <w:rFonts w:cstheme="minorHAnsi"/>
        </w:rPr>
        <w:t xml:space="preserve">Perkančioji organizacija – Kauno </w:t>
      </w:r>
      <w:proofErr w:type="spellStart"/>
      <w:r w:rsidRPr="00333A41">
        <w:rPr>
          <w:rFonts w:cstheme="minorHAnsi"/>
        </w:rPr>
        <w:t>Tirkiliškių</w:t>
      </w:r>
      <w:proofErr w:type="spellEnd"/>
      <w:r w:rsidRPr="00333A41">
        <w:rPr>
          <w:rFonts w:cstheme="minorHAnsi"/>
        </w:rPr>
        <w:t xml:space="preserve"> mokykla-darželis, juridinio asmens kodas 191094715, adresas M. Yčo g. 2, LT-46457, Kaunas. Perkančioji organizacija nėra PVM mokėtoja.</w:t>
      </w:r>
    </w:p>
    <w:p w14:paraId="5D5CD8F1" w14:textId="77777777" w:rsidR="00333A41" w:rsidRPr="00333A41" w:rsidRDefault="00333A41" w:rsidP="00333A41">
      <w:pPr>
        <w:pStyle w:val="Sraopastraipa"/>
        <w:numPr>
          <w:ilvl w:val="1"/>
          <w:numId w:val="1"/>
        </w:numPr>
        <w:spacing w:after="0" w:line="20" w:lineRule="atLeast"/>
        <w:ind w:left="0" w:firstLine="567"/>
        <w:jc w:val="both"/>
        <w:rPr>
          <w:rFonts w:cstheme="minorHAnsi"/>
        </w:rPr>
      </w:pPr>
      <w:r w:rsidRPr="00333A41">
        <w:rPr>
          <w:rFonts w:cstheme="minorHAnsi"/>
        </w:rPr>
        <w:t xml:space="preserve">Pirkimą perkančiosios organizacijos vardu atlieka centrinė perkančioji organizacija: Kauno miesto savivaldybės administracija, juridinio asmens kodas 188764867, adresas Laisvės al. 96, 44251 Kaunas. </w:t>
      </w:r>
    </w:p>
    <w:p w14:paraId="512BCE6F" w14:textId="424AB88E" w:rsidR="00494E27" w:rsidRDefault="00333A41" w:rsidP="00494E27">
      <w:pPr>
        <w:pStyle w:val="Sraopastraipa"/>
        <w:spacing w:after="0" w:line="20" w:lineRule="atLeast"/>
        <w:ind w:left="567"/>
        <w:jc w:val="both"/>
        <w:rPr>
          <w:color w:val="000000" w:themeColor="text1"/>
        </w:rPr>
      </w:pPr>
      <w:r>
        <w:rPr>
          <w:rFonts w:eastAsia="Calibri" w:cstheme="minorHAnsi"/>
        </w:rPr>
        <w:t xml:space="preserve">Centrinės </w:t>
      </w:r>
      <w:r w:rsidR="00D67E96">
        <w:rPr>
          <w:color w:val="000000" w:themeColor="text1"/>
        </w:rPr>
        <w:t>p</w:t>
      </w:r>
      <w:r w:rsidR="00494E27" w:rsidRPr="00494E27">
        <w:rPr>
          <w:color w:val="000000" w:themeColor="text1"/>
        </w:rPr>
        <w:t>erkančiosios organizacijos kontaktiniai asmenys:</w:t>
      </w:r>
    </w:p>
    <w:p w14:paraId="7B5C2786" w14:textId="6C657C15" w:rsidR="00470D8B" w:rsidRDefault="00494E27" w:rsidP="0018025A">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18025A" w:rsidRPr="0018025A">
        <w:rPr>
          <w:rFonts w:cstheme="minorHAnsi"/>
          <w:spacing w:val="-4"/>
        </w:rPr>
        <w:t>Statybos valdymo skyri</w:t>
      </w:r>
      <w:r w:rsidR="0018025A">
        <w:rPr>
          <w:rFonts w:cstheme="minorHAnsi"/>
          <w:spacing w:val="-4"/>
        </w:rPr>
        <w:t>a</w:t>
      </w:r>
      <w:r w:rsidR="0018025A" w:rsidRPr="0018025A">
        <w:rPr>
          <w:rFonts w:cstheme="minorHAnsi"/>
          <w:spacing w:val="-4"/>
        </w:rPr>
        <w:t>us</w:t>
      </w:r>
      <w:r w:rsidR="0018025A">
        <w:rPr>
          <w:rFonts w:cstheme="minorHAnsi"/>
          <w:spacing w:val="-4"/>
        </w:rPr>
        <w:t xml:space="preserve"> </w:t>
      </w:r>
      <w:r w:rsidR="0018025A" w:rsidRPr="0018025A">
        <w:rPr>
          <w:rFonts w:cstheme="minorHAnsi"/>
          <w:spacing w:val="-4"/>
        </w:rPr>
        <w:t>Remonto darbų poskyri</w:t>
      </w:r>
      <w:r w:rsidR="0018025A">
        <w:rPr>
          <w:rFonts w:cstheme="minorHAnsi"/>
          <w:spacing w:val="-4"/>
        </w:rPr>
        <w:t xml:space="preserve">o specialistas </w:t>
      </w:r>
      <w:r w:rsidR="0018025A" w:rsidRPr="0018025A">
        <w:rPr>
          <w:rFonts w:cstheme="minorHAnsi"/>
          <w:spacing w:val="-4"/>
        </w:rPr>
        <w:t>Ramūnas Pocevičius</w:t>
      </w:r>
      <w:r w:rsidR="00470D8B" w:rsidRPr="0034253A">
        <w:rPr>
          <w:rFonts w:eastAsia="Times New Roman" w:cstheme="minorHAnsi"/>
          <w:spacing w:val="-4"/>
          <w:lang w:eastAsia="en-US"/>
        </w:rPr>
        <w:t xml:space="preserve">, </w:t>
      </w:r>
      <w:r w:rsidR="0027545E">
        <w:rPr>
          <w:rFonts w:eastAsia="Times New Roman" w:cstheme="minorHAnsi"/>
          <w:spacing w:val="-4"/>
          <w:lang w:eastAsia="en-US"/>
        </w:rPr>
        <w:t>tel</w:t>
      </w:r>
      <w:r w:rsidR="00D84EF4" w:rsidRPr="0034253A">
        <w:rPr>
          <w:rFonts w:eastAsia="Times New Roman" w:cstheme="minorHAnsi"/>
          <w:spacing w:val="-4"/>
          <w:lang w:eastAsia="en-US"/>
        </w:rPr>
        <w:t>.</w:t>
      </w:r>
      <w:r w:rsidR="00470D8B" w:rsidRPr="0034253A">
        <w:rPr>
          <w:rFonts w:eastAsia="Times New Roman" w:cstheme="minorHAnsi"/>
          <w:spacing w:val="-4"/>
          <w:lang w:eastAsia="en-US"/>
        </w:rPr>
        <w:t> </w:t>
      </w:r>
      <w:r w:rsidR="0027545E">
        <w:rPr>
          <w:rFonts w:eastAsia="Times New Roman" w:cstheme="minorHAnsi"/>
          <w:spacing w:val="-4"/>
          <w:lang w:eastAsia="en-US"/>
        </w:rPr>
        <w:t>+370 37 221019</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18025A" w:rsidRPr="00A44E5E">
          <w:rPr>
            <w:rStyle w:val="Hipersaitas"/>
            <w:rFonts w:eastAsia="Times New Roman" w:cstheme="minorHAnsi"/>
            <w:spacing w:val="-4"/>
            <w:lang w:eastAsia="en-US"/>
          </w:rPr>
          <w:t>ramunas.pocevicius@kaunas.lt</w:t>
        </w:r>
      </w:hyperlink>
      <w:r w:rsidR="00470D8B" w:rsidRPr="0034253A">
        <w:rPr>
          <w:rFonts w:eastAsia="Times New Roman" w:cstheme="minorHAnsi"/>
          <w:spacing w:val="-4"/>
          <w:lang w:eastAsia="en-US"/>
        </w:rPr>
        <w:t>;</w:t>
      </w:r>
    </w:p>
    <w:p w14:paraId="4E7FCBAF" w14:textId="2E02DA49"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27545E">
        <w:rPr>
          <w:color w:val="000000" w:themeColor="text1"/>
          <w:spacing w:val="-2"/>
        </w:rPr>
        <w:t>Gineta Bartkuvienė</w:t>
      </w:r>
      <w:r w:rsidRPr="0034253A">
        <w:rPr>
          <w:color w:val="000000" w:themeColor="text1"/>
          <w:spacing w:val="-2"/>
        </w:rPr>
        <w:t xml:space="preserve">, </w:t>
      </w:r>
      <w:r w:rsidR="0027545E">
        <w:rPr>
          <w:color w:val="000000" w:themeColor="text1"/>
          <w:spacing w:val="-2"/>
        </w:rPr>
        <w:t>tel</w:t>
      </w:r>
      <w:r w:rsidR="00D84EF4" w:rsidRPr="0034253A">
        <w:rPr>
          <w:color w:val="000000" w:themeColor="text1"/>
          <w:spacing w:val="-2"/>
        </w:rPr>
        <w:t>.</w:t>
      </w:r>
      <w:r w:rsidRPr="0034253A">
        <w:rPr>
          <w:color w:val="000000" w:themeColor="text1"/>
          <w:spacing w:val="-2"/>
        </w:rPr>
        <w:t xml:space="preserve"> +370</w:t>
      </w:r>
      <w:r w:rsidR="00D84EF4" w:rsidRPr="0034253A">
        <w:rPr>
          <w:color w:val="000000" w:themeColor="text1"/>
          <w:spacing w:val="-2"/>
        </w:rPr>
        <w:t> </w:t>
      </w:r>
      <w:r w:rsidR="006A0FF6">
        <w:rPr>
          <w:color w:val="000000" w:themeColor="text1"/>
          <w:spacing w:val="-2"/>
        </w:rPr>
        <w:t>37 209491</w:t>
      </w:r>
      <w:r w:rsidRPr="0034253A">
        <w:rPr>
          <w:color w:val="000000" w:themeColor="text1"/>
          <w:spacing w:val="-2"/>
        </w:rPr>
        <w:t xml:space="preserve">, el. p. </w:t>
      </w:r>
      <w:proofErr w:type="spellStart"/>
      <w:r w:rsidR="006A0FF6">
        <w:rPr>
          <w:color w:val="000000" w:themeColor="text1"/>
          <w:spacing w:val="-2"/>
        </w:rPr>
        <w:t>gineta.bartkuviene</w:t>
      </w:r>
      <w:r w:rsidRPr="0034253A">
        <w:rPr>
          <w:color w:val="000000" w:themeColor="text1"/>
          <w:spacing w:val="-2"/>
        </w:rPr>
        <w:t>@kaunas.lt</w:t>
      </w:r>
      <w:proofErr w:type="spellEnd"/>
      <w:r w:rsidRPr="0034253A">
        <w:rPr>
          <w:color w:val="000000" w:themeColor="text1"/>
          <w:spacing w:val="-2"/>
        </w:rPr>
        <w:t>.</w:t>
      </w:r>
    </w:p>
    <w:p w14:paraId="2239DD1B" w14:textId="5BBAC325"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w:t>
      </w:r>
      <w:r w:rsidR="00400D58">
        <w:rPr>
          <w:rFonts w:cstheme="minorHAnsi"/>
        </w:rPr>
        <w:t>talogo patikrinimo data – 202</w:t>
      </w:r>
      <w:r w:rsidR="006A0FF6">
        <w:rPr>
          <w:rFonts w:cstheme="minorHAnsi"/>
        </w:rPr>
        <w:t>6-03-</w:t>
      </w:r>
      <w:r w:rsidR="0018025A">
        <w:rPr>
          <w:rFonts w:cstheme="minorHAnsi"/>
        </w:rPr>
        <w:t>15</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422244F6" w14:textId="5EBAAD26" w:rsidR="00DE3C3E" w:rsidRDefault="007C4A1A" w:rsidP="00DE3C3E">
      <w:pPr>
        <w:shd w:val="clear" w:color="auto" w:fill="E2EFD9" w:themeFill="accent6" w:themeFillTint="33"/>
        <w:spacing w:after="0" w:line="240" w:lineRule="auto"/>
        <w:ind w:firstLine="567"/>
        <w:jc w:val="both"/>
      </w:pPr>
      <w:r w:rsidRPr="00DE3C3E">
        <w:rPr>
          <w:rStyle w:val="Nerykuspabraukimas"/>
          <w:i w:val="0"/>
          <w:iCs w:val="0"/>
          <w:color w:val="auto"/>
        </w:rPr>
        <w:t xml:space="preserve">1.6. </w:t>
      </w:r>
      <w:r w:rsidR="00985AC3" w:rsidRPr="00DE3C3E">
        <w:rPr>
          <w:rFonts w:cstheme="minorHAnsi"/>
        </w:rPr>
        <w:t xml:space="preserve">Atliekamas žaliasis pirkimas, nes </w:t>
      </w:r>
      <w:r w:rsidR="00985AC3" w:rsidRPr="00DE3C3E">
        <w:rPr>
          <w:rFonts w:eastAsiaTheme="minorHAnsi" w:cs="Calibri"/>
          <w:szCs w:val="24"/>
        </w:rPr>
        <w:t xml:space="preserve">vadovaujantis Aplinkos apsaugos kriterijų taikymo, vykdant žaliuosius pirkimus, tvarkos aprašo, </w:t>
      </w:r>
      <w:r w:rsidR="00985AC3" w:rsidRPr="00DE3C3E">
        <w:rPr>
          <w:rFonts w:eastAsiaTheme="minorHAnsi" w:cstheme="minorHAnsi"/>
          <w:szCs w:val="24"/>
        </w:rPr>
        <w:t xml:space="preserve">patvirtinto 2011 m. birželio 28 d. įsakymu D1-508 „Dėl Aplinkos apsaugos kriterijų taikymo, vykdant žaliuosius pirkimus, tvarkos aprašo patvirtinimo“, </w:t>
      </w:r>
      <w:r w:rsidR="006A0FF6" w:rsidRPr="006A0FF6">
        <w:rPr>
          <w:rFonts w:eastAsiaTheme="minorHAnsi" w:cstheme="minorHAnsi"/>
          <w:szCs w:val="24"/>
        </w:rPr>
        <w:t xml:space="preserve">4.4.4.4 papunkčiu, perkančioji organizacija specialiųjų pirkimo sąlygų </w:t>
      </w:r>
      <w:r w:rsidR="00225A21">
        <w:rPr>
          <w:rFonts w:eastAsiaTheme="minorHAnsi" w:cstheme="minorHAnsi"/>
          <w:szCs w:val="24"/>
        </w:rPr>
        <w:t>8</w:t>
      </w:r>
      <w:r w:rsidR="00225A21" w:rsidRPr="006A0FF6">
        <w:rPr>
          <w:rFonts w:eastAsiaTheme="minorHAnsi" w:cstheme="minorHAnsi"/>
          <w:szCs w:val="24"/>
        </w:rPr>
        <w:t xml:space="preserve"> </w:t>
      </w:r>
      <w:r w:rsidR="006A0FF6" w:rsidRPr="006A0FF6">
        <w:rPr>
          <w:rFonts w:eastAsiaTheme="minorHAnsi" w:cstheme="minorHAnsi"/>
          <w:szCs w:val="24"/>
        </w:rPr>
        <w:t xml:space="preserve">priede „Techninė specifikacija“ nurodytoms prekėms </w:t>
      </w:r>
      <w:r w:rsidR="00225A21" w:rsidRPr="00225A21">
        <w:rPr>
          <w:rFonts w:eastAsiaTheme="minorHAnsi" w:cstheme="minorHAnsi"/>
          <w:szCs w:val="24"/>
        </w:rPr>
        <w:t>savarankiškai nustatė aplinkos apsaugos kriterijus, kurie yra susiję su pirkimo objektu, t. y. perkamos prekės yra tvirtos, ilgaamžės, funkcionalios, jų sudedamosios dalys tinka naudoti daug kartų ir (ar) lengvai pataisomos, ir (ar) pakeičiamos (t. y. techninėje specifikacijoje nustatytas reikalavimas, kad spintelė, stalai, lentyna, stelažai, vežimėlis</w:t>
      </w:r>
      <w:r w:rsidR="0018025A">
        <w:rPr>
          <w:rFonts w:eastAsiaTheme="minorHAnsi" w:cstheme="minorHAnsi"/>
          <w:szCs w:val="24"/>
        </w:rPr>
        <w:t xml:space="preserve"> </w:t>
      </w:r>
      <w:r w:rsidR="00225A21" w:rsidRPr="00225A21">
        <w:rPr>
          <w:rFonts w:eastAsiaTheme="minorHAnsi" w:cstheme="minorHAnsi"/>
          <w:szCs w:val="24"/>
        </w:rPr>
        <w:t>būtų pagaminti iš nerūdijančio plieno. Atitiktis šiam reikalavimu tikrinama sutarties vykdymo metu).</w:t>
      </w:r>
    </w:p>
    <w:p w14:paraId="6370239C" w14:textId="3CA5DD29" w:rsidR="008B19C5" w:rsidRPr="00DE3C3E" w:rsidRDefault="008B19C5" w:rsidP="006A0FF6">
      <w:pPr>
        <w:spacing w:after="0" w:line="240" w:lineRule="auto"/>
        <w:ind w:firstLine="567"/>
        <w:jc w:val="both"/>
      </w:pPr>
      <w:r w:rsidRPr="006A0FF6">
        <w:rPr>
          <w:rFonts w:cstheme="minorHAnsi"/>
        </w:rPr>
        <w:t>1.</w:t>
      </w:r>
      <w:r w:rsidR="004A7AE7" w:rsidRPr="006A0FF6">
        <w:rPr>
          <w:rFonts w:cstheme="minorHAnsi"/>
        </w:rPr>
        <w:t>7</w:t>
      </w:r>
      <w:r w:rsidRPr="006A0FF6">
        <w:rPr>
          <w:rFonts w:cstheme="minorHAnsi"/>
        </w:rPr>
        <w:t xml:space="preserve">. </w:t>
      </w:r>
      <w:r w:rsidR="00286B28" w:rsidRPr="006A0FF6">
        <w:rPr>
          <w:rFonts w:cstheme="minorHAnsi"/>
        </w:rPr>
        <w:t>Šiame pirkime</w:t>
      </w:r>
      <w:r w:rsidR="00E35E7C" w:rsidRPr="006A0FF6">
        <w:rPr>
          <w:rFonts w:cstheme="minorHAnsi"/>
        </w:rPr>
        <w:t xml:space="preserve"> </w:t>
      </w:r>
      <w:r w:rsidR="00CB11B3" w:rsidRPr="006A0FF6">
        <w:rPr>
          <w:rFonts w:cstheme="minorHAnsi"/>
        </w:rPr>
        <w:t>ne</w:t>
      </w:r>
      <w:r w:rsidR="008B0FFC" w:rsidRPr="006A0FF6">
        <w:rPr>
          <w:rFonts w:cstheme="minorHAnsi"/>
        </w:rPr>
        <w:t xml:space="preserve">taikomi </w:t>
      </w:r>
      <w:r w:rsidR="00E35E7C" w:rsidRPr="006A0FF6">
        <w:rPr>
          <w:rFonts w:cstheme="minorHAnsi"/>
        </w:rPr>
        <w:t>socialiniai kriterijai</w:t>
      </w:r>
      <w:r w:rsidR="008B0FFC" w:rsidRPr="006A0FF6">
        <w:rPr>
          <w:rFonts w:cstheme="minorHAnsi"/>
        </w:rPr>
        <w:t>.</w:t>
      </w:r>
      <w:r w:rsidR="008B0FFC">
        <w:rPr>
          <w:rFonts w:cstheme="minorHAnsi"/>
        </w:rPr>
        <w:t xml:space="preserve"> </w:t>
      </w:r>
    </w:p>
    <w:p w14:paraId="09A5DB1E" w14:textId="40EF63D7" w:rsidR="000A5F76" w:rsidRDefault="007C4A1A" w:rsidP="008B0FFC">
      <w:pPr>
        <w:pStyle w:val="Sraopastraipa"/>
        <w:shd w:val="clear" w:color="auto" w:fill="FFFFFF" w:themeFill="background1"/>
        <w:spacing w:after="0" w:line="240" w:lineRule="auto"/>
        <w:ind w:left="567"/>
        <w:jc w:val="both"/>
        <w:rPr>
          <w:rFonts w:eastAsia="Arial"/>
        </w:rPr>
      </w:pPr>
      <w:r w:rsidRPr="00177EA1">
        <w:rPr>
          <w:rFonts w:cstheme="minorHAnsi"/>
        </w:rPr>
        <w:t>1.</w:t>
      </w:r>
      <w:r w:rsidR="004A7AE7" w:rsidRPr="00177EA1">
        <w:rPr>
          <w:rFonts w:cstheme="minorHAnsi"/>
        </w:rPr>
        <w:t>8</w:t>
      </w:r>
      <w:r w:rsidRPr="00177EA1">
        <w:rPr>
          <w:rFonts w:cstheme="minorHAnsi"/>
        </w:rPr>
        <w:t xml:space="preserve">. </w:t>
      </w:r>
      <w:r w:rsidR="00E32C8E" w:rsidRPr="00177EA1">
        <w:rPr>
          <w:rFonts w:eastAsia="Arial"/>
        </w:rPr>
        <w:t xml:space="preserve">Išankstinis skelbimas apie </w:t>
      </w:r>
      <w:r w:rsidR="007A68AD" w:rsidRPr="00177EA1">
        <w:rPr>
          <w:rFonts w:eastAsia="Arial"/>
        </w:rPr>
        <w:t>p</w:t>
      </w:r>
      <w:r w:rsidR="00E32C8E" w:rsidRPr="00177EA1">
        <w:rPr>
          <w:rFonts w:eastAsia="Arial"/>
        </w:rPr>
        <w:t>irkimą nebuvo paskelbtas</w:t>
      </w:r>
      <w:r w:rsidR="000A5F76" w:rsidRPr="00177EA1">
        <w:rPr>
          <w:rFonts w:eastAsia="Arial"/>
        </w:rPr>
        <w:t>.</w:t>
      </w:r>
    </w:p>
    <w:p w14:paraId="20F5B5AE" w14:textId="77777777" w:rsidR="0065647D"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p>
    <w:p w14:paraId="61BE9399" w14:textId="6757DCFE" w:rsidR="0065647D" w:rsidRDefault="0065647D" w:rsidP="007C4A1A">
      <w:pPr>
        <w:pStyle w:val="Betarp"/>
        <w:ind w:firstLine="567"/>
        <w:jc w:val="both"/>
        <w:rPr>
          <w:rFonts w:cstheme="minorHAnsi"/>
          <w:lang w:eastAsia="en-US"/>
        </w:rPr>
      </w:pPr>
      <w:r w:rsidRPr="0065647D">
        <w:rPr>
          <w:rFonts w:cstheme="minorHAnsi"/>
          <w:lang w:eastAsia="en-US"/>
        </w:rPr>
        <w:t>Perkančioji organizacija vykdė rinkos konsultaciją susijusią su šiuo pirkimu (pirkimo numeris: 7359317). Informacija apie vykdytą rinkos konsultaciją skelbiama: https://viesiejipirkimai.lt/epps/pmc/viewPmc.do?resourceId=7359317</w:t>
      </w:r>
      <w:r>
        <w:rPr>
          <w:rFonts w:cstheme="minorHAnsi"/>
          <w:lang w:eastAsia="en-US"/>
        </w:rPr>
        <w:t>.</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21CF5AB1" w:rsidR="00B41C66" w:rsidRPr="00F0499F" w:rsidRDefault="00507DC9" w:rsidP="00982EDD">
      <w:pPr>
        <w:pStyle w:val="Antrat1"/>
        <w:spacing w:before="120" w:line="20" w:lineRule="atLeast"/>
        <w:contextualSpacing/>
      </w:pPr>
      <w:bookmarkStart w:id="5" w:name="_Ref39426332"/>
      <w:bookmarkStart w:id="6" w:name="_Ref39426338"/>
      <w:bookmarkStart w:id="7" w:name="_Toc21444743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29355541" w14:textId="4775DF52" w:rsidR="00CB11B3" w:rsidRPr="00DE3C3E" w:rsidRDefault="00B41C66" w:rsidP="00AE58C9">
      <w:pPr>
        <w:pStyle w:val="Betarp"/>
        <w:numPr>
          <w:ilvl w:val="1"/>
          <w:numId w:val="5"/>
        </w:numPr>
        <w:spacing w:after="120"/>
        <w:ind w:left="0" w:firstLine="709"/>
        <w:contextualSpacing/>
        <w:jc w:val="both"/>
        <w:rPr>
          <w:rFonts w:cstheme="minorHAnsi"/>
        </w:rPr>
      </w:pPr>
      <w:r w:rsidRPr="00DE3C3E">
        <w:rPr>
          <w:rFonts w:eastAsia="Calibri"/>
          <w:color w:val="000000" w:themeColor="text1"/>
        </w:rPr>
        <w:t>Perkanči</w:t>
      </w:r>
      <w:r w:rsidR="00A80EF6" w:rsidRPr="00DE3C3E">
        <w:rPr>
          <w:rFonts w:eastAsia="Calibri"/>
          <w:color w:val="000000" w:themeColor="text1"/>
        </w:rPr>
        <w:t xml:space="preserve">oji organizacija </w:t>
      </w:r>
      <w:r w:rsidR="00AE58C9" w:rsidRPr="00DE3C3E">
        <w:rPr>
          <w:rFonts w:eastAsia="Calibri"/>
          <w:color w:val="000000" w:themeColor="text1"/>
          <w:sz w:val="22"/>
          <w:szCs w:val="22"/>
        </w:rPr>
        <w:t xml:space="preserve">numato įsigyti </w:t>
      </w:r>
      <w:bookmarkStart w:id="8" w:name="_Hlk207636244"/>
      <w:r w:rsidR="00706FE3" w:rsidRPr="002226E9">
        <w:rPr>
          <w:rFonts w:cstheme="minorHAnsi"/>
        </w:rPr>
        <w:t>virtuvės bald</w:t>
      </w:r>
      <w:r w:rsidR="002226E9">
        <w:rPr>
          <w:rFonts w:cstheme="minorHAnsi"/>
        </w:rPr>
        <w:t>us</w:t>
      </w:r>
      <w:r w:rsidR="00706FE3" w:rsidRPr="002226E9">
        <w:rPr>
          <w:rFonts w:cstheme="minorHAnsi"/>
        </w:rPr>
        <w:t xml:space="preserve"> (nerūdijančio plieno stal</w:t>
      </w:r>
      <w:r w:rsidR="002226E9">
        <w:rPr>
          <w:rFonts w:cstheme="minorHAnsi"/>
        </w:rPr>
        <w:t>us</w:t>
      </w:r>
      <w:r w:rsidR="00706FE3" w:rsidRPr="002226E9">
        <w:rPr>
          <w:rFonts w:cstheme="minorHAnsi"/>
        </w:rPr>
        <w:t>, stelaž</w:t>
      </w:r>
      <w:r w:rsidR="002226E9">
        <w:rPr>
          <w:rFonts w:cstheme="minorHAnsi"/>
        </w:rPr>
        <w:t>us</w:t>
      </w:r>
      <w:r w:rsidR="00706FE3" w:rsidRPr="002226E9">
        <w:rPr>
          <w:rFonts w:cstheme="minorHAnsi"/>
        </w:rPr>
        <w:t xml:space="preserve"> ir kt.) </w:t>
      </w:r>
      <w:r w:rsidR="00BB1BD6">
        <w:rPr>
          <w:rFonts w:cstheme="minorHAnsi"/>
        </w:rPr>
        <w:t>kartu su</w:t>
      </w:r>
      <w:r w:rsidR="00706FE3" w:rsidRPr="002226E9">
        <w:rPr>
          <w:rFonts w:cstheme="minorHAnsi"/>
        </w:rPr>
        <w:t xml:space="preserve"> įrengini</w:t>
      </w:r>
      <w:r w:rsidR="00BB1BD6">
        <w:rPr>
          <w:rFonts w:cstheme="minorHAnsi"/>
        </w:rPr>
        <w:t>ais</w:t>
      </w:r>
      <w:r w:rsidR="002226E9">
        <w:rPr>
          <w:rFonts w:cstheme="minorHAnsi"/>
        </w:rPr>
        <w:t>,</w:t>
      </w:r>
      <w:r w:rsidR="002226E9" w:rsidRPr="002226E9">
        <w:t xml:space="preserve"> </w:t>
      </w:r>
      <w:r w:rsidR="002226E9" w:rsidRPr="002226E9">
        <w:rPr>
          <w:rFonts w:cstheme="minorHAnsi"/>
        </w:rPr>
        <w:t>atitinkančius specialiųjų pirkimo sąlygų 8 priede (Techninėje specifikacijoje) nurodytus reikalavimus</w:t>
      </w:r>
      <w:r w:rsidR="00706FE3" w:rsidRPr="002226E9">
        <w:rPr>
          <w:rFonts w:cstheme="minorHAnsi"/>
        </w:rPr>
        <w:t>, įskaitant jų pagaminimą, pristatymą, sunešimą, sumontavimą ir prijungimą prie vandens ir nuotekų sistemų</w:t>
      </w:r>
      <w:bookmarkEnd w:id="8"/>
      <w:r w:rsidR="0055351E" w:rsidRPr="00DE3C3E">
        <w:rPr>
          <w:rFonts w:cstheme="minorHAnsi"/>
        </w:rPr>
        <w:t xml:space="preserve">. </w:t>
      </w:r>
      <w:r w:rsidR="00BB1BD6" w:rsidRPr="00BB1BD6">
        <w:rPr>
          <w:rFonts w:cstheme="minorHAnsi"/>
        </w:rPr>
        <w:t xml:space="preserve">Prekės perkamos </w:t>
      </w:r>
      <w:proofErr w:type="spellStart"/>
      <w:r w:rsidR="0018025A">
        <w:rPr>
          <w:rFonts w:cstheme="minorHAnsi"/>
        </w:rPr>
        <w:t>Tirkiliškių</w:t>
      </w:r>
      <w:proofErr w:type="spellEnd"/>
      <w:r w:rsidR="0018025A">
        <w:rPr>
          <w:rFonts w:cstheme="minorHAnsi"/>
        </w:rPr>
        <w:t xml:space="preserve"> </w:t>
      </w:r>
      <w:r w:rsidR="00A12F79">
        <w:rPr>
          <w:rFonts w:cstheme="minorHAnsi"/>
        </w:rPr>
        <w:t>mokyklai-</w:t>
      </w:r>
      <w:r w:rsidR="00BB1BD6">
        <w:rPr>
          <w:rFonts w:cstheme="minorHAnsi"/>
        </w:rPr>
        <w:t>darželiui</w:t>
      </w:r>
      <w:r w:rsidR="00BB1BD6" w:rsidRPr="00BB1BD6">
        <w:rPr>
          <w:rFonts w:cstheme="minorHAnsi"/>
        </w:rPr>
        <w:t xml:space="preserve">. Prekės perkamos įgyvendinant projektą </w:t>
      </w:r>
      <w:r w:rsidR="00A12F79" w:rsidRPr="00A12F79">
        <w:rPr>
          <w:rFonts w:cstheme="minorHAnsi"/>
        </w:rPr>
        <w:t xml:space="preserve">„Kauno </w:t>
      </w:r>
      <w:proofErr w:type="spellStart"/>
      <w:r w:rsidR="00A12F79" w:rsidRPr="00A12F79">
        <w:rPr>
          <w:rFonts w:cstheme="minorHAnsi"/>
        </w:rPr>
        <w:t>Tirkiliškių</w:t>
      </w:r>
      <w:proofErr w:type="spellEnd"/>
      <w:r w:rsidR="00A12F79">
        <w:rPr>
          <w:rFonts w:cstheme="minorHAnsi"/>
        </w:rPr>
        <w:t xml:space="preserve"> </w:t>
      </w:r>
      <w:r w:rsidR="00A12F79" w:rsidRPr="00A12F79">
        <w:rPr>
          <w:rFonts w:cstheme="minorHAnsi"/>
        </w:rPr>
        <w:t>mokyklos-darželio (M. Yčo g. 2) pastato rekonstrukcija“, projekto Nr. 22-311-P-0006</w:t>
      </w:r>
      <w:r w:rsidR="00BB1BD6" w:rsidRPr="00BB1BD6">
        <w:rPr>
          <w:rFonts w:cstheme="minorHAnsi"/>
        </w:rPr>
        <w:t xml:space="preserve">. </w:t>
      </w:r>
      <w:bookmarkStart w:id="9" w:name="_Hlk226723651"/>
      <w:r w:rsidR="00BB1BD6" w:rsidRPr="00C64D4D">
        <w:rPr>
          <w:rFonts w:cstheme="minorHAnsi"/>
        </w:rPr>
        <w:t xml:space="preserve">Projektas finansuojamas </w:t>
      </w:r>
      <w:r w:rsidR="00982EDD" w:rsidRPr="00C64D4D">
        <w:rPr>
          <w:rFonts w:cstheme="minorHAnsi"/>
        </w:rPr>
        <w:t xml:space="preserve">Europos Sąjungos </w:t>
      </w:r>
      <w:r w:rsidR="00BB1BD6" w:rsidRPr="00BB1BD6">
        <w:rPr>
          <w:rFonts w:cstheme="minorHAnsi"/>
        </w:rPr>
        <w:t>ir Savivaldybės biudžeto lėšomis.</w:t>
      </w:r>
    </w:p>
    <w:bookmarkEnd w:id="9"/>
    <w:p w14:paraId="0DD85C55" w14:textId="007963D0" w:rsidR="002C27FE" w:rsidRPr="00DE3C3E" w:rsidRDefault="002C27FE" w:rsidP="00985AC3">
      <w:pPr>
        <w:pStyle w:val="Betarp"/>
        <w:spacing w:after="120"/>
        <w:ind w:firstLine="709"/>
        <w:contextualSpacing/>
        <w:jc w:val="both"/>
        <w:rPr>
          <w:rFonts w:cstheme="minorHAnsi"/>
        </w:rPr>
      </w:pPr>
      <w:r w:rsidRPr="00DE3C3E">
        <w:rPr>
          <w:rFonts w:cstheme="minorHAnsi"/>
        </w:rPr>
        <w:t xml:space="preserve">Perkamų prekių BVPŽ kodas – </w:t>
      </w:r>
      <w:r w:rsidR="00400D58" w:rsidRPr="00DE3C3E">
        <w:rPr>
          <w:rFonts w:cstheme="minorHAnsi"/>
        </w:rPr>
        <w:t>391</w:t>
      </w:r>
      <w:r w:rsidR="002226E9">
        <w:rPr>
          <w:rFonts w:cstheme="minorHAnsi"/>
        </w:rPr>
        <w:t>41000-2</w:t>
      </w:r>
      <w:r w:rsidR="00985AC3" w:rsidRPr="00DE3C3E">
        <w:rPr>
          <w:rFonts w:cstheme="minorHAnsi"/>
        </w:rPr>
        <w:t xml:space="preserve"> </w:t>
      </w:r>
      <w:r w:rsidRPr="00DE3C3E">
        <w:rPr>
          <w:rFonts w:cstheme="minorHAnsi"/>
        </w:rPr>
        <w:t>(</w:t>
      </w:r>
      <w:r w:rsidR="002226E9">
        <w:rPr>
          <w:rFonts w:cstheme="minorHAnsi"/>
        </w:rPr>
        <w:t>Virtuvės baldai ir įrenginiai</w:t>
      </w:r>
      <w:r w:rsidRPr="00DE3C3E">
        <w:rPr>
          <w:rFonts w:cstheme="minorHAnsi"/>
        </w:rPr>
        <w:t>).</w:t>
      </w:r>
    </w:p>
    <w:p w14:paraId="3FAF54A9" w14:textId="2399EADC" w:rsidR="00CC531C" w:rsidRPr="00DE3C3E" w:rsidRDefault="00B41C66" w:rsidP="00CC531C">
      <w:pPr>
        <w:pStyle w:val="Betarp"/>
        <w:numPr>
          <w:ilvl w:val="1"/>
          <w:numId w:val="5"/>
        </w:numPr>
        <w:spacing w:after="120"/>
        <w:ind w:left="0" w:firstLine="709"/>
        <w:contextualSpacing/>
        <w:jc w:val="both"/>
        <w:rPr>
          <w:rFonts w:cstheme="minorHAnsi"/>
          <w:color w:val="FF0000"/>
        </w:rPr>
      </w:pPr>
      <w:r w:rsidRPr="00DE3C3E">
        <w:rPr>
          <w:rFonts w:cstheme="minorHAnsi"/>
        </w:rPr>
        <w:t xml:space="preserve">Pirkimo objektas į dalis neskaidomas. </w:t>
      </w:r>
      <w:r w:rsidR="007554D6" w:rsidRPr="00DE3C3E">
        <w:rPr>
          <w:rFonts w:cstheme="minorHAnsi"/>
        </w:rPr>
        <w:t xml:space="preserve">Pirkimo apimtys, reikalavimai ir techninė specifikacija apibrėžti </w:t>
      </w:r>
      <w:r w:rsidR="007204DB" w:rsidRPr="00DE3C3E">
        <w:rPr>
          <w:rFonts w:cstheme="minorHAnsi"/>
        </w:rPr>
        <w:t xml:space="preserve">specialiųjų </w:t>
      </w:r>
      <w:r w:rsidR="007554D6" w:rsidRPr="00DE3C3E">
        <w:rPr>
          <w:rFonts w:cstheme="minorHAnsi"/>
        </w:rPr>
        <w:t>pirkimo sąlyg</w:t>
      </w:r>
      <w:r w:rsidR="00965B8E" w:rsidRPr="00DE3C3E">
        <w:rPr>
          <w:rFonts w:cstheme="minorHAnsi"/>
        </w:rPr>
        <w:t>ų 2</w:t>
      </w:r>
      <w:r w:rsidR="0055351E" w:rsidRPr="00DE3C3E">
        <w:rPr>
          <w:rFonts w:cstheme="minorHAnsi"/>
        </w:rPr>
        <w:t>, 7 ir</w:t>
      </w:r>
      <w:r w:rsidR="00965B8E" w:rsidRPr="00DE3C3E">
        <w:rPr>
          <w:rFonts w:cstheme="minorHAnsi"/>
        </w:rPr>
        <w:t xml:space="preserve"> 8</w:t>
      </w:r>
      <w:r w:rsidR="007554D6" w:rsidRPr="00DE3C3E">
        <w:rPr>
          <w:rFonts w:cstheme="minorHAnsi"/>
          <w:color w:val="00B050"/>
        </w:rPr>
        <w:t xml:space="preserve"> </w:t>
      </w:r>
      <w:r w:rsidR="00965B8E" w:rsidRPr="00DE3C3E">
        <w:rPr>
          <w:rFonts w:cstheme="minorHAnsi"/>
        </w:rPr>
        <w:t>prieduose</w:t>
      </w:r>
      <w:r w:rsidR="007554D6" w:rsidRPr="00DE3C3E">
        <w:rPr>
          <w:rFonts w:cstheme="minorHAnsi"/>
        </w:rPr>
        <w:t>.</w:t>
      </w:r>
    </w:p>
    <w:p w14:paraId="6B8F22AE" w14:textId="66315E5A"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0D576D">
        <w:rPr>
          <w:rFonts w:cstheme="minorHAnsi"/>
        </w:rPr>
        <w:t xml:space="preserve">ar kituose pirkimo dokumentuose </w:t>
      </w:r>
      <w:r w:rsidRPr="00CC531C">
        <w:rPr>
          <w:rFonts w:cstheme="minorHAnsi"/>
        </w:rPr>
        <w:t>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lastRenderedPageBreak/>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21444744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14447441"/>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3E190AB7" w:rsidR="002C5249" w:rsidRPr="004051CD" w:rsidRDefault="009D2F13" w:rsidP="127DD6E8">
      <w:pPr>
        <w:pStyle w:val="Sraopastraipa"/>
        <w:spacing w:after="120" w:line="20" w:lineRule="atLeast"/>
        <w:ind w:left="0" w:firstLine="567"/>
        <w:jc w:val="both"/>
      </w:pPr>
      <w:r w:rsidRPr="004051CD">
        <w:t xml:space="preserve">4.1. </w:t>
      </w:r>
      <w:r w:rsidR="006532DA">
        <w:t>Reikalavimai dėl tiekėjo pašalinimo pagrindų nebuvimo bei jų nebuvimą patvirtinantys dokumentai nurodyti specialiųjų pirkimo sąlygų 3 priede. Subtiekėjams reikalavimai dėl pašalinimo pagrindų, nurodytų pirkimo sąlygų 3 priede, netaikomi.</w:t>
      </w:r>
      <w:r w:rsidR="002C5249" w:rsidRPr="004051CD">
        <w:t xml:space="preserve"> </w:t>
      </w:r>
    </w:p>
    <w:p w14:paraId="34E32D48" w14:textId="03FE1EEF" w:rsidR="007B6F6D" w:rsidRPr="004051CD" w:rsidRDefault="00970624" w:rsidP="00970624">
      <w:pPr>
        <w:pStyle w:val="Sraopastraipa"/>
        <w:tabs>
          <w:tab w:val="left" w:pos="851"/>
        </w:tabs>
        <w:spacing w:after="0" w:line="20" w:lineRule="atLeast"/>
        <w:ind w:left="0" w:firstLine="567"/>
        <w:jc w:val="both"/>
      </w:pPr>
      <w:r w:rsidRPr="004051CD">
        <w:t>4.2.</w:t>
      </w:r>
      <w:r w:rsidR="00310964">
        <w:t xml:space="preserve"> </w:t>
      </w:r>
      <w:r w:rsidR="00990E9B" w:rsidRPr="004051CD">
        <w:t>Tiekėjams nenustatomi kvalifikacijos reikalavimai</w:t>
      </w:r>
      <w:r w:rsidR="00F710A3" w:rsidRPr="004051CD">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2144474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4958A717" w14:textId="40BF31DD" w:rsidR="002C04FA" w:rsidRPr="002C04FA" w:rsidRDefault="002C04FA" w:rsidP="006D2CA8">
      <w:pPr>
        <w:tabs>
          <w:tab w:val="left" w:pos="993"/>
        </w:tabs>
        <w:spacing w:after="0" w:line="240" w:lineRule="auto"/>
        <w:ind w:firstLine="567"/>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144474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techninė specifikacija, užpildyta pagal specialiųjų pirkimo sąlygų 8 priedą</w:t>
      </w:r>
      <w:r w:rsidR="003739EC">
        <w:rPr>
          <w:rFonts w:cstheme="minorHAnsi"/>
          <w:bCs/>
          <w:iCs/>
        </w:rPr>
        <w:t>.</w:t>
      </w:r>
    </w:p>
    <w:p w14:paraId="2F9950F7" w14:textId="6650B000" w:rsidR="00B93354" w:rsidRPr="00B9013D" w:rsidRDefault="002B7FB3" w:rsidP="003739EC">
      <w:pPr>
        <w:pStyle w:val="Sraopastraipa"/>
        <w:numPr>
          <w:ilvl w:val="2"/>
          <w:numId w:val="8"/>
        </w:numPr>
        <w:tabs>
          <w:tab w:val="left" w:pos="1134"/>
        </w:tabs>
        <w:spacing w:after="0" w:line="240" w:lineRule="auto"/>
        <w:ind w:left="0" w:firstLine="567"/>
        <w:jc w:val="both"/>
        <w:rPr>
          <w:rFonts w:cstheme="minorHAnsi"/>
          <w:iCs/>
        </w:rPr>
      </w:pPr>
      <w:r w:rsidRPr="002B7FB3">
        <w:t>užpildytas EBVPD (specialiųjų pirkimo sąlygų 5 priedas). Pateikdamas pasiūlymą, tiekėjas patvirtina ir EBVPD tikrumą. Jeigu tiekėjas pasitelkia jungtinės veiklos partnerį, jungtinės veiklos partnerį taip pat privalo pateikti užpildytą EBVPD. Subtiekėjo EBVPD nereikalaujamas;</w:t>
      </w:r>
    </w:p>
    <w:p w14:paraId="3CE4C71F" w14:textId="77777777" w:rsidR="002B7FB3" w:rsidRPr="002B7FB3" w:rsidRDefault="002B7FB3" w:rsidP="003739EC">
      <w:pPr>
        <w:pStyle w:val="Sraopastraipa"/>
        <w:numPr>
          <w:ilvl w:val="2"/>
          <w:numId w:val="8"/>
        </w:numPr>
        <w:tabs>
          <w:tab w:val="left" w:pos="1134"/>
        </w:tabs>
        <w:spacing w:after="0" w:line="240" w:lineRule="auto"/>
        <w:ind w:left="0" w:firstLine="567"/>
        <w:jc w:val="both"/>
        <w:rPr>
          <w:rFonts w:cstheme="minorHAnsi"/>
          <w:u w:val="single"/>
        </w:rPr>
      </w:pPr>
      <w:r w:rsidRPr="00C57BE5">
        <w:rPr>
          <w:rFonts w:cstheme="minorHAnsi"/>
        </w:rPr>
        <w:t xml:space="preserve">jungtinės veiklos sutarties kopija </w:t>
      </w:r>
      <w:r w:rsidRPr="00D54B1B">
        <w:rPr>
          <w:rFonts w:cstheme="minorHAnsi"/>
        </w:rPr>
        <w:t xml:space="preserve">pasirašyta visų jungtinės veiklos sutarties dalyvių </w:t>
      </w:r>
      <w:r w:rsidRPr="00C57BE5">
        <w:rPr>
          <w:rFonts w:cstheme="minorHAnsi"/>
        </w:rPr>
        <w:t>(jeigu pirkime dalyvauja ūkio subjektų grupė jungtinės veiklos sutarties pagrindu);</w:t>
      </w:r>
    </w:p>
    <w:p w14:paraId="508FDCFA" w14:textId="3E7F1DFC" w:rsidR="002750EE" w:rsidRPr="00325F6A" w:rsidRDefault="002750EE" w:rsidP="002B2ADE">
      <w:pPr>
        <w:pStyle w:val="Sraopastraipa"/>
        <w:numPr>
          <w:ilvl w:val="2"/>
          <w:numId w:val="8"/>
        </w:numPr>
        <w:tabs>
          <w:tab w:val="left" w:pos="1134"/>
        </w:tabs>
        <w:spacing w:after="0" w:line="240" w:lineRule="auto"/>
        <w:ind w:left="0" w:firstLine="567"/>
        <w:jc w:val="both"/>
        <w:rPr>
          <w:rFonts w:cstheme="minorHAnsi"/>
          <w:u w:val="single"/>
        </w:rPr>
      </w:pPr>
      <w:r w:rsidRPr="00325F6A">
        <w:rPr>
          <w:rFonts w:cstheme="minorHAnsi"/>
        </w:rPr>
        <w:t>Tuo atveju jei tiekėjo ar jo nurodytų subtiekėjų (nepriklausomai nuo to, remiamasi ar ne, jų pajėgumais) lėšų gavėjo tikrasis (-</w:t>
      </w:r>
      <w:proofErr w:type="spellStart"/>
      <w:r w:rsidRPr="00325F6A">
        <w:rPr>
          <w:rFonts w:cstheme="minorHAnsi"/>
        </w:rPr>
        <w:t>ieji</w:t>
      </w:r>
      <w:proofErr w:type="spellEnd"/>
      <w:r w:rsidRPr="00325F6A">
        <w:rPr>
          <w:rFonts w:cstheme="minorHAnsi"/>
        </w:rPr>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472FED82" w14:textId="77777777" w:rsidR="002B7FB3" w:rsidRPr="002B7FB3" w:rsidRDefault="002B7FB3" w:rsidP="002B7FB3">
      <w:pPr>
        <w:pStyle w:val="Sraopastraipa"/>
        <w:numPr>
          <w:ilvl w:val="1"/>
          <w:numId w:val="9"/>
        </w:numPr>
        <w:tabs>
          <w:tab w:val="left" w:pos="993"/>
        </w:tabs>
        <w:ind w:left="0" w:firstLine="567"/>
        <w:jc w:val="both"/>
        <w:rPr>
          <w:rFonts w:cstheme="minorHAnsi"/>
        </w:rPr>
      </w:pPr>
      <w:r w:rsidRPr="002B7FB3">
        <w:rPr>
          <w:rFonts w:cstheme="minorHAnsi"/>
        </w:rPr>
        <w:t xml:space="preserve">Perkančioji organizacija nereikalauja, kad visas pasiūlymas būtų pasirašytas, tačiau tais atvejais, kai atitinkamo pasiūlymo dokumento formoje nustatytas pasirašymo reikalavimas, toks dokumentas turi būti pasirašytas. </w:t>
      </w:r>
      <w:r w:rsidRPr="002B7FB3">
        <w:rPr>
          <w:rFonts w:cstheme="minorHAnsi"/>
        </w:rPr>
        <w:lastRenderedPageBreak/>
        <w:t>Jei dokumentą pasirašo ne tiekėjo vadovas, turi būti pateiktas dokumentas, patvirtinantis pasirašiusio asmens įgaliojimus pateikti ir (ar) pasirašyti pasiūlymą sudarantį dokumentą.</w:t>
      </w:r>
    </w:p>
    <w:p w14:paraId="0DD04DC5" w14:textId="147DCB05"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w:t>
      </w:r>
      <w:r w:rsidR="00850E5A">
        <w:rPr>
          <w:rFonts w:cstheme="minorHAnsi"/>
        </w:rPr>
        <w:t xml:space="preserve"> arba anglų</w:t>
      </w:r>
      <w:r w:rsidRPr="007F443A">
        <w:rPr>
          <w:rFonts w:cstheme="minorHAnsi"/>
        </w:rPr>
        <w:t xml:space="preserve"> kalba</w:t>
      </w:r>
      <w:r w:rsidR="00A859B5">
        <w:rPr>
          <w:rFonts w:cstheme="minorHAnsi"/>
        </w:rPr>
        <w:t xml:space="preserve">. </w:t>
      </w:r>
      <w:r w:rsidR="00A859B5" w:rsidRPr="127DD6E8">
        <w:rPr>
          <w:rFonts w:eastAsia="Arial"/>
        </w:rPr>
        <w:t>Jei kurie nors su pasiūlymu teikiami dokumentai parengti ne</w:t>
      </w:r>
      <w:r w:rsidR="00A859B5">
        <w:rPr>
          <w:rFonts w:eastAsia="Arial"/>
        </w:rPr>
        <w:t xml:space="preserve"> ta kalba, kuria</w:t>
      </w:r>
      <w:r w:rsidR="00A859B5" w:rsidRPr="127DD6E8">
        <w:rPr>
          <w:rFonts w:eastAsia="Arial"/>
        </w:rPr>
        <w:t xml:space="preserve"> reikalaujama</w:t>
      </w:r>
      <w:r w:rsidR="00A859B5">
        <w:rPr>
          <w:rFonts w:eastAsia="Arial"/>
        </w:rPr>
        <w:t xml:space="preserve">, </w:t>
      </w:r>
      <w:r w:rsidR="00A859B5" w:rsidRPr="127DD6E8">
        <w:rPr>
          <w:rFonts w:eastAsia="Arial"/>
        </w:rPr>
        <w:t>turi būti pateiktas tikslus vertimas į reikalaujamą</w:t>
      </w:r>
      <w:r w:rsidR="00A859B5">
        <w:rPr>
          <w:rFonts w:eastAsia="Arial"/>
        </w:rPr>
        <w:t xml:space="preserve"> </w:t>
      </w:r>
      <w:r w:rsidR="00A859B5" w:rsidRPr="127DD6E8">
        <w:rPr>
          <w:rFonts w:eastAsia="Arial"/>
        </w:rPr>
        <w:t xml:space="preserve">kalbą. </w:t>
      </w:r>
      <w:r w:rsidR="00A859B5" w:rsidRPr="127DD6E8">
        <w:t xml:space="preserve">Perkančiajai organizacijai turint įtarimų dėl pasiūlyme pateikto dokumento vertimo kokybės ir (ar) jo atitikties dokumento originalo turiniui, perkančioji organizacija reikalauja </w:t>
      </w:r>
      <w:r w:rsidR="00A859B5" w:rsidRPr="00A859B5">
        <w:t>pateikti vertimą atlikusio asmens parašu ir vertimų biuro antspaudu (jei turi) patvirtintą šio dokumento vertimą</w:t>
      </w:r>
      <w:r w:rsidRPr="00A859B5">
        <w:rPr>
          <w:rFonts w:cstheme="minorHAnsi"/>
        </w:rPr>
        <w:t>.</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4895B57F"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4C3C33">
        <w:rPr>
          <w:rFonts w:cstheme="minorHAnsi"/>
          <w:b/>
          <w:shd w:val="clear" w:color="auto" w:fill="D9E2F3" w:themeFill="accent1" w:themeFillTint="33"/>
        </w:rPr>
        <w:t>29 850</w:t>
      </w:r>
      <w:r w:rsidR="003523C0">
        <w:rPr>
          <w:rFonts w:cstheme="minorHAnsi"/>
          <w:b/>
          <w:shd w:val="clear" w:color="auto" w:fill="D9E2F3" w:themeFill="accent1" w:themeFillTint="33"/>
        </w:rPr>
        <w:t>,00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00183ACD">
        <w:rPr>
          <w:rFonts w:cstheme="minorHAnsi"/>
          <w:b/>
          <w:shd w:val="clear" w:color="auto" w:fill="D9E2F3" w:themeFill="accent1" w:themeFillTint="33"/>
        </w:rPr>
        <w:t xml:space="preserve"> </w:t>
      </w:r>
      <w:r w:rsidR="00183ACD" w:rsidRPr="00183ACD">
        <w:rPr>
          <w:rFonts w:cstheme="minorHAnsi"/>
          <w:b/>
          <w:shd w:val="clear" w:color="auto" w:fill="D9E2F3" w:themeFill="accent1" w:themeFillTint="33"/>
        </w:rPr>
        <w:t>(arba be PVM, jei PVM netaikomas)</w:t>
      </w:r>
      <w:r w:rsidRPr="002548B6">
        <w:rPr>
          <w:rFonts w:cstheme="minorHAnsi"/>
          <w:b/>
          <w:shd w:val="clear" w:color="auto" w:fill="D9E2F3" w:themeFill="accent1" w:themeFillTint="33"/>
        </w:rPr>
        <w:t>.</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444744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5E63A903" w14:textId="7D235DE4" w:rsidR="002007E7" w:rsidRPr="002007E7" w:rsidRDefault="00655F17" w:rsidP="002007E7">
      <w:pPr>
        <w:pStyle w:val="Sraopastraipa"/>
        <w:spacing w:after="0" w:line="240" w:lineRule="auto"/>
        <w:ind w:left="0" w:firstLine="567"/>
        <w:jc w:val="both"/>
      </w:pPr>
      <w:r w:rsidRPr="004051CD">
        <w:t xml:space="preserve">7.1. </w:t>
      </w:r>
      <w:bookmarkStart w:id="30" w:name="_Hlk204592712"/>
      <w:bookmarkStart w:id="31" w:name="_Ref39658218"/>
      <w:bookmarkStart w:id="32" w:name="_Ref39658226"/>
      <w:bookmarkStart w:id="33" w:name="_Ref39658248"/>
      <w:bookmarkStart w:id="34" w:name="_Ref39658251"/>
      <w:bookmarkStart w:id="35" w:name="_Ref39485250"/>
      <w:bookmarkStart w:id="36" w:name="_Ref39485258"/>
      <w:r w:rsidR="002007E7" w:rsidRPr="004051CD">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7" w:name="_Toc214447445"/>
      <w:bookmarkEnd w:id="30"/>
      <w:r>
        <w:rPr>
          <w:rFonts w:asciiTheme="minorHAnsi" w:hAnsiTheme="minorHAnsi" w:cstheme="minorHAnsi"/>
        </w:rPr>
        <w:t>E</w:t>
      </w:r>
      <w:r w:rsidR="00040C0F" w:rsidRPr="00FD51C2">
        <w:rPr>
          <w:rFonts w:asciiTheme="minorHAnsi" w:hAnsiTheme="minorHAnsi" w:cstheme="minorHAnsi"/>
        </w:rPr>
        <w:t>lektroninis aukcionas</w:t>
      </w:r>
      <w:bookmarkEnd w:id="31"/>
      <w:bookmarkEnd w:id="32"/>
      <w:bookmarkEnd w:id="33"/>
      <w:bookmarkEnd w:id="34"/>
      <w:bookmarkEnd w:id="37"/>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1444744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8"/>
      <w:bookmarkEnd w:id="39"/>
      <w:bookmarkEnd w:id="40"/>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444744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7 </w:t>
      </w:r>
      <w:r w:rsidR="00D86901" w:rsidRPr="00B30E07">
        <w:t>priede „Sutarties projektas“</w:t>
      </w:r>
      <w:r w:rsidR="004B2DE4" w:rsidRPr="00B30E07">
        <w:t>.</w:t>
      </w:r>
    </w:p>
    <w:p w14:paraId="289DCCF8" w14:textId="77777777" w:rsidR="00920925" w:rsidRPr="00920925" w:rsidRDefault="00B30E07" w:rsidP="00920925">
      <w:pPr>
        <w:spacing w:after="0"/>
        <w:ind w:firstLine="567"/>
        <w:jc w:val="both"/>
        <w:rPr>
          <w:rFonts w:ascii="Calibri" w:hAnsi="Calibri" w:cs="Calibri"/>
          <w:kern w:val="2"/>
          <w:lang w:eastAsia="en-US"/>
        </w:rPr>
      </w:pPr>
      <w:r w:rsidRPr="00920925">
        <w:rPr>
          <w:rFonts w:cstheme="minorHAnsi"/>
        </w:rPr>
        <w:lastRenderedPageBreak/>
        <w:t xml:space="preserve">10.2. </w:t>
      </w:r>
      <w:r w:rsidR="00920925" w:rsidRPr="00920925">
        <w:rPr>
          <w:rFonts w:ascii="Calibri" w:hAnsi="Calibri" w:cs="Calibri"/>
          <w:kern w:val="2"/>
          <w:lang w:eastAsia="en-US"/>
        </w:rPr>
        <w:t>Ši Sutartis laikoma sudaryta ir įsigalioja nuo Sutarties pasirašymo dienos (antrosios Šalies pasirašymo dieną).</w:t>
      </w:r>
    </w:p>
    <w:p w14:paraId="2EDCB36A" w14:textId="48CD0D80" w:rsidR="00B30E07" w:rsidRPr="00920925" w:rsidRDefault="00920925" w:rsidP="00920925">
      <w:pPr>
        <w:spacing w:after="0" w:line="240" w:lineRule="auto"/>
        <w:ind w:firstLine="567"/>
        <w:contextualSpacing/>
        <w:jc w:val="both"/>
        <w:rPr>
          <w:rFonts w:ascii="Calibri" w:hAnsi="Calibri" w:cs="Calibri"/>
          <w:kern w:val="2"/>
          <w:shd w:val="clear" w:color="auto" w:fill="FFFFFF"/>
        </w:rPr>
      </w:pPr>
      <w:r w:rsidRPr="00920925">
        <w:rPr>
          <w:rFonts w:ascii="Calibri" w:hAnsi="Calibri" w:cs="Calibri"/>
          <w:color w:val="000000"/>
          <w:kern w:val="2"/>
          <w:lang w:eastAsia="en-US"/>
        </w:rPr>
        <w:t xml:space="preserve">Sutartis galioja iki visiško prievolių įvykdymo (kol bus išnaudota Pradinės Sutarties vertė, bet jos terminas negali būti ilgesnis kaip </w:t>
      </w:r>
      <w:r w:rsidRPr="00920925">
        <w:rPr>
          <w:rFonts w:ascii="Calibri" w:hAnsi="Calibri" w:cs="Calibri"/>
          <w:b/>
          <w:bCs/>
          <w:color w:val="000000"/>
          <w:kern w:val="2"/>
          <w:lang w:eastAsia="en-US"/>
        </w:rPr>
        <w:t>4</w:t>
      </w:r>
      <w:r w:rsidRPr="00920925">
        <w:rPr>
          <w:rFonts w:ascii="Calibri" w:hAnsi="Calibri" w:cs="Calibri"/>
          <w:color w:val="000000"/>
          <w:kern w:val="2"/>
          <w:lang w:eastAsia="en-US"/>
        </w:rPr>
        <w:t> </w:t>
      </w:r>
      <w:r w:rsidRPr="00920925">
        <w:rPr>
          <w:rFonts w:ascii="Calibri" w:hAnsi="Calibri" w:cs="Calibri"/>
          <w:b/>
          <w:bCs/>
          <w:color w:val="000000"/>
          <w:kern w:val="2"/>
          <w:lang w:eastAsia="en-US"/>
        </w:rPr>
        <w:t>(keturi)</w:t>
      </w:r>
      <w:r w:rsidRPr="00920925">
        <w:rPr>
          <w:rFonts w:ascii="Calibri" w:hAnsi="Calibri" w:cs="Calibri"/>
          <w:color w:val="000000"/>
          <w:kern w:val="2"/>
          <w:lang w:eastAsia="en-US"/>
        </w:rPr>
        <w:t xml:space="preserve"> </w:t>
      </w:r>
      <w:r w:rsidRPr="00920925">
        <w:rPr>
          <w:rFonts w:ascii="Calibri" w:hAnsi="Calibri" w:cs="Calibri"/>
          <w:b/>
          <w:bCs/>
          <w:color w:val="000000"/>
          <w:kern w:val="2"/>
          <w:lang w:eastAsia="en-US"/>
        </w:rPr>
        <w:t>mėnesiai.</w:t>
      </w:r>
    </w:p>
    <w:p w14:paraId="1640F94B" w14:textId="3ABCA46A"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14447448"/>
      <w:bookmarkEnd w:id="4"/>
      <w:r w:rsidRPr="00040DAA">
        <w:rPr>
          <w:rFonts w:asciiTheme="minorHAnsi" w:hAnsiTheme="minorHAnsi" w:cstheme="minorHAnsi"/>
        </w:rPr>
        <w:t>Kitos sąlygos</w:t>
      </w:r>
      <w:bookmarkEnd w:id="44"/>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3C8A8CD" w14:textId="3F639789" w:rsidR="000E0F7C" w:rsidRDefault="000E0F7C" w:rsidP="00C87AB8">
      <w:pPr>
        <w:shd w:val="clear" w:color="auto" w:fill="FFFFFF"/>
        <w:spacing w:after="0" w:line="240" w:lineRule="auto"/>
        <w:jc w:val="center"/>
        <w:rPr>
          <w:rFonts w:eastAsia="Calibri" w:cstheme="minorHAnsi"/>
        </w:rPr>
      </w:pPr>
    </w:p>
    <w:p w14:paraId="27205372" w14:textId="77777777" w:rsidR="000E0F7C" w:rsidRPr="008C0F25" w:rsidRDefault="000E0F7C" w:rsidP="000E0F7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E2DFA15" w14:textId="77777777" w:rsidR="000E0F7C" w:rsidRPr="008C0F25" w:rsidRDefault="000E0F7C" w:rsidP="000E0F7C">
      <w:pPr>
        <w:spacing w:after="0" w:line="240" w:lineRule="auto"/>
        <w:jc w:val="both"/>
        <w:rPr>
          <w:rFonts w:eastAsia="Times New Roman" w:cstheme="minorHAnsi"/>
          <w:b/>
          <w:spacing w:val="-2"/>
          <w:lang w:eastAsia="en-US"/>
        </w:rPr>
      </w:pPr>
    </w:p>
    <w:p w14:paraId="64DFBDE9" w14:textId="591EAA69"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 vedėja</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Pr="008C0F25">
        <w:rPr>
          <w:rFonts w:eastAsia="Times New Roman" w:cstheme="minorHAnsi"/>
          <w:spacing w:val="-2"/>
          <w:lang w:eastAsia="en-US"/>
        </w:rPr>
        <w:t>Daiva Čeponienė</w:t>
      </w:r>
    </w:p>
    <w:p w14:paraId="76857C04"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79F3A6A0"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34C4E06" w14:textId="65E8BACD" w:rsidR="000E0F7C" w:rsidRPr="008C0F25" w:rsidRDefault="000E0F7C" w:rsidP="000E0F7C">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00920925">
        <w:rPr>
          <w:rFonts w:eastAsia="Times New Roman" w:cstheme="minorHAnsi"/>
          <w:spacing w:val="-2"/>
          <w:lang w:eastAsia="en-US"/>
        </w:rPr>
        <w:t>Gineta Bartkuvienė</w:t>
      </w:r>
    </w:p>
    <w:p w14:paraId="715A066E" w14:textId="77777777" w:rsidR="000E0F7C" w:rsidRPr="008C0F25" w:rsidRDefault="000E0F7C" w:rsidP="000E0F7C">
      <w:pPr>
        <w:spacing w:after="0" w:line="240" w:lineRule="auto"/>
        <w:rPr>
          <w:rFonts w:eastAsia="Times New Roman" w:cstheme="minorHAnsi"/>
          <w:spacing w:val="-2"/>
          <w:lang w:eastAsia="en-US"/>
        </w:rPr>
      </w:pPr>
    </w:p>
    <w:p w14:paraId="25B5AA64" w14:textId="77777777" w:rsidR="000E0F7C" w:rsidRPr="008C0F25" w:rsidRDefault="000E0F7C" w:rsidP="000E0F7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45567EB1" w14:textId="77777777" w:rsidR="000E0F7C" w:rsidRPr="008C0F25" w:rsidRDefault="000E0F7C" w:rsidP="000E0F7C">
      <w:pPr>
        <w:spacing w:after="0" w:line="240" w:lineRule="auto"/>
        <w:rPr>
          <w:rFonts w:eastAsia="Times New Roman" w:cstheme="minorHAnsi"/>
          <w:bCs/>
          <w:spacing w:val="-2"/>
          <w:u w:val="single"/>
          <w:lang w:eastAsia="en-US"/>
        </w:rPr>
      </w:pPr>
    </w:p>
    <w:p w14:paraId="28A611B6" w14:textId="777BA065" w:rsidR="00920925" w:rsidRDefault="00B26A71" w:rsidP="00920925">
      <w:pPr>
        <w:spacing w:after="0" w:line="240" w:lineRule="auto"/>
        <w:rPr>
          <w:rFonts w:ascii="Calibri" w:hAnsi="Calibri" w:cs="Calibri"/>
          <w:color w:val="292B30"/>
          <w:shd w:val="clear" w:color="auto" w:fill="FFFFFF"/>
        </w:rPr>
      </w:pPr>
      <w:r>
        <w:rPr>
          <w:rFonts w:cstheme="minorHAnsi"/>
        </w:rPr>
        <w:t xml:space="preserve">Statybos valdymo skyriaus vedėjas </w:t>
      </w:r>
      <w:r w:rsidR="00D03DBC">
        <w:rPr>
          <w:rFonts w:eastAsia="Times New Roman" w:cstheme="minorHAnsi"/>
          <w:bCs/>
          <w:iCs/>
          <w:spacing w:val="-2"/>
          <w:lang w:eastAsia="en-US"/>
        </w:rPr>
        <w:t xml:space="preserve"> </w:t>
      </w:r>
      <w:r w:rsidR="00D03DBC">
        <w:rPr>
          <w:rFonts w:eastAsia="Times New Roman" w:cstheme="minorHAnsi"/>
          <w:bCs/>
          <w:iCs/>
          <w:spacing w:val="-2"/>
          <w:lang w:eastAsia="en-US"/>
        </w:rPr>
        <w:tab/>
      </w:r>
      <w:r w:rsidR="00D03DBC">
        <w:rPr>
          <w:rFonts w:eastAsia="Times New Roman" w:cstheme="minorHAnsi"/>
          <w:bCs/>
          <w:iCs/>
          <w:spacing w:val="-2"/>
          <w:lang w:eastAsia="en-US"/>
        </w:rPr>
        <w:tab/>
      </w:r>
      <w:r w:rsidR="00D03DBC">
        <w:rPr>
          <w:rFonts w:eastAsia="Times New Roman" w:cstheme="minorHAnsi"/>
          <w:bCs/>
          <w:iCs/>
          <w:spacing w:val="-2"/>
          <w:lang w:eastAsia="en-US"/>
        </w:rPr>
        <w:tab/>
      </w:r>
      <w:r w:rsidR="00D03DBC">
        <w:rPr>
          <w:rFonts w:eastAsia="Times New Roman" w:cstheme="minorHAnsi"/>
          <w:bCs/>
          <w:iCs/>
          <w:spacing w:val="-2"/>
          <w:lang w:eastAsia="en-US"/>
        </w:rPr>
        <w:tab/>
      </w:r>
      <w:r w:rsidRPr="00B26A71">
        <w:rPr>
          <w:rFonts w:ascii="Calibri" w:hAnsi="Calibri" w:cs="Calibri"/>
          <w:color w:val="292B30"/>
          <w:shd w:val="clear" w:color="auto" w:fill="FFFFFF"/>
        </w:rPr>
        <w:t>Paulius Pachomovas</w:t>
      </w:r>
    </w:p>
    <w:p w14:paraId="3E9E7669" w14:textId="77777777" w:rsidR="00183ACD" w:rsidRDefault="00183ACD" w:rsidP="00920925">
      <w:pPr>
        <w:spacing w:after="0" w:line="240" w:lineRule="auto"/>
        <w:rPr>
          <w:rFonts w:ascii="Calibri" w:hAnsi="Calibri" w:cs="Calibri"/>
          <w:color w:val="292B30"/>
          <w:shd w:val="clear" w:color="auto" w:fill="FFFFFF"/>
        </w:rPr>
      </w:pPr>
    </w:p>
    <w:p w14:paraId="2E56B78B" w14:textId="77777777" w:rsidR="00183ACD" w:rsidRDefault="00183ACD" w:rsidP="00920925">
      <w:pPr>
        <w:spacing w:after="0" w:line="240" w:lineRule="auto"/>
        <w:rPr>
          <w:rFonts w:eastAsia="Times New Roman" w:cstheme="minorHAnsi"/>
          <w:bCs/>
          <w:iCs/>
          <w:spacing w:val="-2"/>
          <w:lang w:eastAsia="en-US"/>
        </w:rPr>
      </w:pPr>
      <w:r w:rsidRPr="00183ACD">
        <w:rPr>
          <w:rFonts w:eastAsia="Times New Roman" w:cstheme="minorHAnsi"/>
          <w:bCs/>
          <w:iCs/>
          <w:spacing w:val="-2"/>
          <w:lang w:eastAsia="en-US"/>
        </w:rPr>
        <w:t>Statybos valdymo skyriaus</w:t>
      </w:r>
    </w:p>
    <w:p w14:paraId="61897B41" w14:textId="3A04D5EF" w:rsidR="00183ACD" w:rsidRPr="00920925" w:rsidRDefault="00183ACD" w:rsidP="00920925">
      <w:pPr>
        <w:spacing w:after="0" w:line="240" w:lineRule="auto"/>
        <w:rPr>
          <w:rFonts w:eastAsia="Times New Roman" w:cstheme="minorHAnsi"/>
          <w:bCs/>
          <w:iCs/>
          <w:spacing w:val="-2"/>
          <w:lang w:eastAsia="en-US"/>
        </w:rPr>
      </w:pPr>
      <w:r w:rsidRPr="00183ACD">
        <w:rPr>
          <w:rFonts w:eastAsia="Times New Roman" w:cstheme="minorHAnsi"/>
          <w:bCs/>
          <w:iCs/>
          <w:spacing w:val="-2"/>
          <w:lang w:eastAsia="en-US"/>
        </w:rPr>
        <w:t>Remonto darbų poskyrio</w:t>
      </w:r>
      <w:r>
        <w:rPr>
          <w:rFonts w:eastAsia="Times New Roman" w:cstheme="minorHAnsi"/>
          <w:bCs/>
          <w:iCs/>
          <w:spacing w:val="-2"/>
          <w:lang w:eastAsia="en-US"/>
        </w:rPr>
        <w:t xml:space="preserve"> vedėja</w:t>
      </w:r>
      <w:r>
        <w:rPr>
          <w:rFonts w:eastAsia="Times New Roman" w:cstheme="minorHAnsi"/>
          <w:bCs/>
          <w:iCs/>
          <w:spacing w:val="-2"/>
          <w:lang w:eastAsia="en-US"/>
        </w:rPr>
        <w:tab/>
      </w:r>
      <w:r>
        <w:rPr>
          <w:rFonts w:eastAsia="Times New Roman" w:cstheme="minorHAnsi"/>
          <w:bCs/>
          <w:iCs/>
          <w:spacing w:val="-2"/>
          <w:lang w:eastAsia="en-US"/>
        </w:rPr>
        <w:tab/>
      </w:r>
      <w:r>
        <w:rPr>
          <w:rFonts w:eastAsia="Times New Roman" w:cstheme="minorHAnsi"/>
          <w:bCs/>
          <w:iCs/>
          <w:spacing w:val="-2"/>
          <w:lang w:eastAsia="en-US"/>
        </w:rPr>
        <w:tab/>
      </w:r>
      <w:r>
        <w:rPr>
          <w:rFonts w:eastAsia="Times New Roman" w:cstheme="minorHAnsi"/>
          <w:bCs/>
          <w:iCs/>
          <w:spacing w:val="-2"/>
          <w:lang w:eastAsia="en-US"/>
        </w:rPr>
        <w:tab/>
      </w:r>
      <w:proofErr w:type="spellStart"/>
      <w:r>
        <w:rPr>
          <w:rFonts w:eastAsia="Times New Roman" w:cstheme="minorHAnsi"/>
          <w:bCs/>
          <w:iCs/>
          <w:spacing w:val="-2"/>
          <w:lang w:eastAsia="en-US"/>
        </w:rPr>
        <w:t>Ausma</w:t>
      </w:r>
      <w:proofErr w:type="spellEnd"/>
      <w:r>
        <w:rPr>
          <w:rFonts w:eastAsia="Times New Roman" w:cstheme="minorHAnsi"/>
          <w:bCs/>
          <w:iCs/>
          <w:spacing w:val="-2"/>
          <w:lang w:eastAsia="en-US"/>
        </w:rPr>
        <w:t xml:space="preserve"> </w:t>
      </w:r>
      <w:proofErr w:type="spellStart"/>
      <w:r>
        <w:rPr>
          <w:rFonts w:eastAsia="Times New Roman" w:cstheme="minorHAnsi"/>
          <w:bCs/>
          <w:iCs/>
          <w:spacing w:val="-2"/>
          <w:lang w:eastAsia="en-US"/>
        </w:rPr>
        <w:t>Alešiūnienė</w:t>
      </w:r>
      <w:proofErr w:type="spellEnd"/>
    </w:p>
    <w:p w14:paraId="1EBA22D0" w14:textId="77777777" w:rsidR="000E0F7C" w:rsidRPr="008C0F25" w:rsidRDefault="000E0F7C" w:rsidP="000E0F7C">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7BAC4EBD" w14:textId="77777777" w:rsidR="00310964" w:rsidRDefault="00310964" w:rsidP="000E0F7C">
      <w:pPr>
        <w:shd w:val="clear" w:color="auto" w:fill="FFFFFF"/>
        <w:spacing w:after="0" w:line="240" w:lineRule="auto"/>
        <w:rPr>
          <w:rFonts w:cstheme="minorHAnsi"/>
        </w:rPr>
      </w:pPr>
    </w:p>
    <w:p w14:paraId="3D3933AE" w14:textId="77777777" w:rsidR="00B26A71" w:rsidRDefault="00B26A71" w:rsidP="00D03DBC">
      <w:pPr>
        <w:shd w:val="clear" w:color="auto" w:fill="FFFFFF"/>
        <w:spacing w:after="0" w:line="240" w:lineRule="auto"/>
        <w:rPr>
          <w:rFonts w:cstheme="minorHAnsi"/>
        </w:rPr>
      </w:pPr>
      <w:r w:rsidRPr="00B26A71">
        <w:rPr>
          <w:rFonts w:cstheme="minorHAnsi"/>
        </w:rPr>
        <w:t>Statybos valdymo skyriaus</w:t>
      </w:r>
    </w:p>
    <w:p w14:paraId="7C945037" w14:textId="5AE18B7C" w:rsidR="00D03DBC" w:rsidRPr="00D03DBC" w:rsidRDefault="00B26A71" w:rsidP="00D03DBC">
      <w:pPr>
        <w:shd w:val="clear" w:color="auto" w:fill="FFFFFF"/>
        <w:spacing w:after="0" w:line="240" w:lineRule="auto"/>
        <w:rPr>
          <w:rFonts w:cstheme="minorHAnsi"/>
        </w:rPr>
      </w:pPr>
      <w:r w:rsidRPr="00B26A71">
        <w:rPr>
          <w:rFonts w:cstheme="minorHAnsi"/>
        </w:rPr>
        <w:t xml:space="preserve">Remonto darbų poskyrio specialistas </w:t>
      </w:r>
      <w:r>
        <w:rPr>
          <w:rFonts w:cstheme="minorHAnsi"/>
        </w:rPr>
        <w:tab/>
      </w:r>
      <w:r>
        <w:rPr>
          <w:rFonts w:cstheme="minorHAnsi"/>
        </w:rPr>
        <w:tab/>
      </w:r>
      <w:r>
        <w:rPr>
          <w:rFonts w:cstheme="minorHAnsi"/>
        </w:rPr>
        <w:tab/>
      </w:r>
      <w:r>
        <w:rPr>
          <w:rFonts w:cstheme="minorHAnsi"/>
        </w:rPr>
        <w:tab/>
      </w:r>
      <w:r w:rsidRPr="00B26A71">
        <w:rPr>
          <w:rFonts w:cstheme="minorHAnsi"/>
        </w:rPr>
        <w:t>Ramūnas Pocevičius</w:t>
      </w:r>
      <w:r w:rsidR="00D03DBC">
        <w:rPr>
          <w:rFonts w:cstheme="minorHAnsi"/>
        </w:rPr>
        <w:tab/>
      </w:r>
      <w:r w:rsidR="00D03DBC">
        <w:rPr>
          <w:rFonts w:cstheme="minorHAnsi"/>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p>
    <w:p w14:paraId="3431EDB5" w14:textId="60D639A7" w:rsidR="000E0F7C" w:rsidRDefault="000E0F7C" w:rsidP="00D03DBC">
      <w:pPr>
        <w:shd w:val="clear" w:color="auto" w:fill="FFFFFF"/>
        <w:spacing w:after="0" w:line="240" w:lineRule="auto"/>
        <w:rPr>
          <w:rFonts w:eastAsia="Calibri" w:cstheme="minorHAnsi"/>
        </w:rPr>
        <w:sectPr w:rsidR="000E0F7C" w:rsidSect="001F0824">
          <w:headerReference w:type="default" r:id="rId12"/>
          <w:footerReference w:type="default" r:id="rId13"/>
          <w:footerReference w:type="first" r:id="rId14"/>
          <w:pgSz w:w="12240" w:h="15840"/>
          <w:pgMar w:top="851"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1444744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EA5D2AB" w:rsidR="00774AA5" w:rsidRPr="0030633E" w:rsidRDefault="0030633E" w:rsidP="0030633E">
            <w:pPr>
              <w:spacing w:after="0" w:line="240" w:lineRule="auto"/>
              <w:rPr>
                <w:rFonts w:cstheme="minorHAnsi"/>
                <w:bCs/>
              </w:rPr>
            </w:pPr>
            <w:r w:rsidRPr="0030633E">
              <w:rPr>
                <w:rFonts w:cstheme="minorHAnsi"/>
                <w:bCs/>
              </w:rPr>
              <w:t>4.</w:t>
            </w:r>
          </w:p>
        </w:tc>
        <w:tc>
          <w:tcPr>
            <w:tcW w:w="2531" w:type="dxa"/>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424C927F" w:rsidR="00774AA5" w:rsidRPr="0030633E" w:rsidRDefault="0030633E" w:rsidP="0030633E">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49CECED" w:rsidR="00774AA5" w:rsidRPr="0030633E" w:rsidRDefault="0030633E" w:rsidP="0030633E">
            <w:pPr>
              <w:spacing w:after="0" w:line="240" w:lineRule="auto"/>
              <w:rPr>
                <w:rFonts w:cstheme="minorHAnsi"/>
                <w:bCs/>
              </w:rPr>
            </w:pPr>
            <w:r w:rsidRPr="0030633E">
              <w:rPr>
                <w:rFonts w:cstheme="minorHAnsi"/>
                <w:bCs/>
              </w:rPr>
              <w:t>6.</w:t>
            </w:r>
          </w:p>
        </w:tc>
        <w:tc>
          <w:tcPr>
            <w:tcW w:w="2531" w:type="dxa"/>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1D0A1C19" w:rsidR="00774AA5" w:rsidRPr="0030633E" w:rsidRDefault="0030633E" w:rsidP="0030633E">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31ECCC5C" w:rsidR="00774AA5" w:rsidRPr="0030633E" w:rsidRDefault="0030633E" w:rsidP="0030633E">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6D3E0D"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724F6664" w:rsidR="00774AA5" w:rsidRPr="00D5428E" w:rsidRDefault="0030633E" w:rsidP="0030633E">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31D9DEE8" w:rsidR="00774AA5" w:rsidRPr="0030633E" w:rsidRDefault="0030633E" w:rsidP="0030633E">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64BB632D" w:rsidR="00774AA5" w:rsidRPr="0030633E" w:rsidRDefault="0030633E" w:rsidP="0030633E">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0831FDA4" w:rsidR="00774AA5" w:rsidRPr="0030633E" w:rsidRDefault="0030633E" w:rsidP="0030633E">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7BD3211A" w:rsidR="00774AA5" w:rsidRPr="0030633E" w:rsidRDefault="0030633E" w:rsidP="0030633E">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0D7698D6" w:rsidR="00774AA5" w:rsidRPr="0030633E" w:rsidRDefault="0030633E" w:rsidP="0030633E">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9CBEF94" w14:textId="77777777" w:rsidR="00774AA5"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r w:rsidR="0030633E">
              <w:rPr>
                <w:rFonts w:cstheme="minorHAnsi"/>
              </w:rPr>
              <w:t>;</w:t>
            </w:r>
          </w:p>
          <w:p w14:paraId="24167C40" w14:textId="5FB2E41E" w:rsidR="0030633E" w:rsidRPr="00F0499F" w:rsidRDefault="0030633E"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350EE78E" w:rsidR="00774AA5" w:rsidRPr="0030633E" w:rsidRDefault="0030633E" w:rsidP="0030633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3C1FE0A8" w:rsidR="00774AA5" w:rsidRPr="0030633E" w:rsidRDefault="0030633E" w:rsidP="0030633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4710C1BE" w:rsidR="00774AA5" w:rsidRPr="008107E9" w:rsidRDefault="008107E9" w:rsidP="008107E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5DEBB1B0" w:rsidR="00F50C57" w:rsidRPr="008107E9" w:rsidRDefault="008107E9" w:rsidP="008107E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1444745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350D54D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3" w:name="_Toc2144474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Default="00EC4DF7" w:rsidP="00EC4DF7">
      <w:pPr>
        <w:spacing w:line="300" w:lineRule="atLeast"/>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5" w:history="1">
        <w:r w:rsidRPr="00EC4DF7">
          <w:rPr>
            <w:rFonts w:eastAsia="Calibri" w:cstheme="minorHAnsi"/>
            <w:iCs/>
            <w:color w:val="0563C1"/>
            <w:kern w:val="2"/>
            <w:u w:val="single"/>
            <w:shd w:val="clear" w:color="auto" w:fill="FFFFFF"/>
          </w:rPr>
          <w:t>https://ec.europa.eu/tools/ecertis/</w:t>
        </w:r>
      </w:hyperlink>
    </w:p>
    <w:p w14:paraId="371569E0" w14:textId="77777777" w:rsidR="006E5F62" w:rsidRPr="00EC4DF7" w:rsidRDefault="006E5F62" w:rsidP="00EC4DF7">
      <w:pPr>
        <w:spacing w:line="300" w:lineRule="atLeast"/>
        <w:ind w:firstLine="567"/>
        <w:jc w:val="both"/>
        <w:rPr>
          <w:rFonts w:eastAsia="Calibri" w:cstheme="minorHAnsi"/>
          <w:color w:val="000000"/>
          <w:kern w:val="2"/>
          <w:shd w:val="clear" w:color="auto" w:fill="FFFFFF"/>
        </w:rPr>
      </w:pPr>
    </w:p>
    <w:p w14:paraId="3305B288" w14:textId="1B53583A"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42D80EC9" w14:textId="77777777" w:rsidR="006E5F62" w:rsidRPr="00EC4DF7" w:rsidRDefault="006E5F62" w:rsidP="00EC4DF7">
      <w:pPr>
        <w:spacing w:line="300" w:lineRule="atLeast"/>
        <w:ind w:firstLine="567"/>
        <w:jc w:val="both"/>
        <w:rPr>
          <w:rFonts w:eastAsia="Calibri" w:cstheme="minorHAnsi"/>
          <w:color w:val="000000"/>
          <w:kern w:val="2"/>
          <w:shd w:val="clear" w:color="auto" w:fill="FFFFFF"/>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400D58">
        <w:trPr>
          <w:trHeight w:val="1442"/>
          <w:jc w:val="center"/>
        </w:trPr>
        <w:tc>
          <w:tcPr>
            <w:tcW w:w="1648" w:type="pct"/>
            <w:shd w:val="clear" w:color="auto" w:fill="DEEAF6" w:themeFill="accent5" w:themeFillTint="33"/>
          </w:tcPr>
          <w:p w14:paraId="357EEF7B" w14:textId="77777777" w:rsidR="00885199" w:rsidRPr="00EC4DF7" w:rsidRDefault="00885199" w:rsidP="00400D5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400D58">
            <w:pPr>
              <w:keepNext/>
              <w:spacing w:line="240" w:lineRule="auto"/>
              <w:jc w:val="center"/>
              <w:outlineLvl w:val="2"/>
              <w:rPr>
                <w:rFonts w:cstheme="minorHAnsi"/>
                <w:b/>
              </w:rPr>
            </w:pPr>
            <w:bookmarkStart w:id="54" w:name="_Toc190091897"/>
            <w:bookmarkStart w:id="55" w:name="_Toc206489379"/>
            <w:bookmarkStart w:id="56" w:name="_Toc206745624"/>
            <w:bookmarkStart w:id="57" w:name="_Toc207702750"/>
            <w:bookmarkStart w:id="58" w:name="_Toc214447452"/>
            <w:r w:rsidRPr="00EC4DF7">
              <w:rPr>
                <w:rFonts w:cstheme="minorHAnsi"/>
                <w:b/>
              </w:rPr>
              <w:t>VPĮ straipsnis, dalis, punktas bei EBVPD formos dalis pildymui</w:t>
            </w:r>
            <w:bookmarkEnd w:id="54"/>
            <w:bookmarkEnd w:id="55"/>
            <w:bookmarkEnd w:id="56"/>
            <w:bookmarkEnd w:id="57"/>
            <w:bookmarkEnd w:id="58"/>
          </w:p>
        </w:tc>
        <w:tc>
          <w:tcPr>
            <w:tcW w:w="2614" w:type="pct"/>
            <w:shd w:val="clear" w:color="auto" w:fill="DEEAF6" w:themeFill="accent5" w:themeFillTint="33"/>
          </w:tcPr>
          <w:p w14:paraId="1F84B54C" w14:textId="77777777" w:rsidR="00885199" w:rsidRPr="00EC4DF7" w:rsidRDefault="00885199" w:rsidP="00400D58">
            <w:pPr>
              <w:keepNext/>
              <w:spacing w:line="240" w:lineRule="auto"/>
              <w:jc w:val="center"/>
              <w:outlineLvl w:val="2"/>
              <w:rPr>
                <w:rFonts w:cstheme="minorHAnsi"/>
                <w:b/>
              </w:rPr>
            </w:pPr>
            <w:bookmarkStart w:id="59" w:name="_Toc190091898"/>
            <w:bookmarkStart w:id="60" w:name="_Toc206489380"/>
            <w:bookmarkStart w:id="61" w:name="_Toc206745625"/>
            <w:bookmarkStart w:id="62" w:name="_Toc207702751"/>
            <w:bookmarkStart w:id="63" w:name="_Toc214447453"/>
            <w:r w:rsidRPr="00EC4DF7">
              <w:rPr>
                <w:rFonts w:cstheme="minorHAnsi"/>
                <w:b/>
              </w:rPr>
              <w:t>Dokumentai, kuriuos tiekėjas turi pateikti, siekiant įrodyti jo pašalinimo pagrindų nebuvimą</w:t>
            </w:r>
            <w:bookmarkEnd w:id="59"/>
            <w:bookmarkEnd w:id="60"/>
            <w:bookmarkEnd w:id="61"/>
            <w:bookmarkEnd w:id="62"/>
            <w:bookmarkEnd w:id="63"/>
            <w:r w:rsidRPr="00EC4DF7">
              <w:rPr>
                <w:rFonts w:cstheme="minorHAnsi"/>
                <w:b/>
              </w:rPr>
              <w:t xml:space="preserve"> </w:t>
            </w:r>
          </w:p>
        </w:tc>
      </w:tr>
      <w:tr w:rsidR="00885199" w:rsidRPr="00EC4DF7" w14:paraId="332DC194" w14:textId="77777777" w:rsidTr="00400D58">
        <w:trPr>
          <w:jc w:val="center"/>
        </w:trPr>
        <w:tc>
          <w:tcPr>
            <w:tcW w:w="1648" w:type="pct"/>
          </w:tcPr>
          <w:p w14:paraId="4D0D1322" w14:textId="77777777" w:rsidR="00885199" w:rsidRPr="00EC4DF7" w:rsidRDefault="00885199" w:rsidP="00400D5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EC4DF7">
              <w:rPr>
                <w:rFonts w:cstheme="minorHAnsi"/>
                <w:color w:val="000000"/>
                <w:bdr w:val="none" w:sz="0" w:space="0" w:color="auto" w:frame="1"/>
              </w:rPr>
              <w:lastRenderedPageBreak/>
              <w:t>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400D58">
            <w:pPr>
              <w:spacing w:line="240" w:lineRule="auto"/>
              <w:jc w:val="both"/>
              <w:rPr>
                <w:rFonts w:cstheme="minorHAnsi"/>
                <w:b/>
                <w:bCs/>
                <w:color w:val="000000"/>
                <w:bdr w:val="none" w:sz="0" w:space="0" w:color="auto" w:frame="1"/>
              </w:rPr>
            </w:pPr>
          </w:p>
          <w:p w14:paraId="274C81E6"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400D5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850EB7" w14:textId="77777777" w:rsidR="00885199" w:rsidRPr="00EC4DF7" w:rsidRDefault="00885199" w:rsidP="00400D5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400D5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400D58">
            <w:pPr>
              <w:spacing w:line="240" w:lineRule="auto"/>
              <w:ind w:left="37"/>
              <w:rPr>
                <w:rFonts w:cstheme="minorHAnsi"/>
                <w:b/>
              </w:rPr>
            </w:pPr>
          </w:p>
          <w:p w14:paraId="0D2D97F1" w14:textId="77777777" w:rsidR="00885199" w:rsidRPr="00EC4DF7" w:rsidRDefault="00885199" w:rsidP="00400D5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400D5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400D5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400D58">
            <w:pPr>
              <w:spacing w:line="240" w:lineRule="auto"/>
              <w:jc w:val="both"/>
              <w:rPr>
                <w:rFonts w:cstheme="minorHAnsi"/>
              </w:rPr>
            </w:pPr>
          </w:p>
          <w:p w14:paraId="42D37191"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400D58">
            <w:pPr>
              <w:spacing w:line="240" w:lineRule="auto"/>
              <w:jc w:val="both"/>
              <w:rPr>
                <w:rFonts w:cstheme="minorHAnsi"/>
              </w:rPr>
            </w:pPr>
          </w:p>
          <w:p w14:paraId="11C7517E" w14:textId="77777777" w:rsidR="00885199" w:rsidRPr="00EC4DF7" w:rsidRDefault="00885199" w:rsidP="00400D5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w:t>
            </w:r>
            <w:r w:rsidRPr="00EC4DF7">
              <w:rPr>
                <w:rFonts w:cstheme="minorHAnsi"/>
                <w:i/>
                <w:iCs/>
                <w:color w:val="000000"/>
              </w:rPr>
              <w:lastRenderedPageBreak/>
              <w:t xml:space="preserve">dokumentus, jie turi būti išduoti ne anksčiau kaip 180 dienų, jas skaičiuojant atgal nuo 2022-10-14. </w:t>
            </w:r>
          </w:p>
          <w:p w14:paraId="268DF98F" w14:textId="77777777" w:rsidR="00885199" w:rsidRPr="00EC4DF7" w:rsidRDefault="00885199" w:rsidP="00400D5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400D5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400D5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400D5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400D58">
        <w:trPr>
          <w:jc w:val="center"/>
        </w:trPr>
        <w:tc>
          <w:tcPr>
            <w:tcW w:w="1648" w:type="pct"/>
          </w:tcPr>
          <w:p w14:paraId="7D680E1F" w14:textId="77777777" w:rsidR="00885199" w:rsidRPr="00EC4DF7" w:rsidRDefault="00885199" w:rsidP="00400D5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400D5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400D58">
            <w:pPr>
              <w:spacing w:after="0" w:line="240" w:lineRule="auto"/>
              <w:rPr>
                <w:rFonts w:ascii="Calibri" w:eastAsia="Yu Mincho" w:hAnsi="Calibri" w:cs="Calibri"/>
                <w:b/>
                <w:bCs/>
              </w:rPr>
            </w:pPr>
          </w:p>
          <w:p w14:paraId="3827CD8A" w14:textId="77777777" w:rsidR="00885199" w:rsidRPr="00EC4DF7" w:rsidRDefault="00885199" w:rsidP="00400D5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E7A1333" w:rsidR="00885199" w:rsidRPr="00EC4DF7" w:rsidRDefault="00FC00B9" w:rsidP="00400D58">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885199" w:rsidRPr="00EC4DF7">
              <w:rPr>
                <w:rFonts w:ascii="Calibri" w:hAnsi="Calibri" w:cs="Calibri"/>
                <w:lang w:eastAsia="en-US"/>
              </w:rPr>
              <w:t>Užtenka pateikto EBVPD.</w:t>
            </w:r>
          </w:p>
          <w:p w14:paraId="5CC3E4F9" w14:textId="77777777" w:rsidR="00885199" w:rsidRPr="00EC4DF7" w:rsidRDefault="00885199" w:rsidP="00400D58">
            <w:pPr>
              <w:spacing w:line="240" w:lineRule="auto"/>
              <w:jc w:val="both"/>
              <w:rPr>
                <w:rFonts w:cstheme="minorHAnsi"/>
              </w:rPr>
            </w:pPr>
          </w:p>
        </w:tc>
      </w:tr>
      <w:tr w:rsidR="00885199" w:rsidRPr="00EC4DF7" w14:paraId="2BA3A459" w14:textId="77777777" w:rsidTr="00400D58">
        <w:trPr>
          <w:jc w:val="center"/>
        </w:trPr>
        <w:tc>
          <w:tcPr>
            <w:tcW w:w="1648" w:type="pct"/>
          </w:tcPr>
          <w:p w14:paraId="01B4E40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w:t>
            </w:r>
            <w:r w:rsidRPr="00EC4DF7">
              <w:rPr>
                <w:rFonts w:cstheme="minorHAnsi"/>
                <w:bCs/>
                <w:color w:val="000000"/>
                <w:u w:color="000000"/>
                <w:bdr w:val="nil"/>
              </w:rPr>
              <w:lastRenderedPageBreak/>
              <w:t>galutinis administracinis sprendimas, jeigu toks sprendimas priimamas pagal tiekėjo šalies teisės aktų reikalavimus.</w:t>
            </w:r>
          </w:p>
          <w:p w14:paraId="7808B5F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400D5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400D58">
            <w:pPr>
              <w:spacing w:line="240" w:lineRule="auto"/>
              <w:ind w:firstLine="37"/>
              <w:rPr>
                <w:rFonts w:cstheme="minorHAnsi"/>
                <w:b/>
              </w:rPr>
            </w:pPr>
          </w:p>
          <w:p w14:paraId="607E1824" w14:textId="77777777" w:rsidR="00885199" w:rsidRPr="00EC4DF7" w:rsidRDefault="00885199" w:rsidP="00400D5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400D58">
            <w:pPr>
              <w:spacing w:line="240" w:lineRule="auto"/>
              <w:jc w:val="both"/>
              <w:rPr>
                <w:rFonts w:cstheme="minorHAnsi"/>
                <w:b/>
              </w:rPr>
            </w:pPr>
          </w:p>
        </w:tc>
        <w:tc>
          <w:tcPr>
            <w:tcW w:w="2614" w:type="pct"/>
          </w:tcPr>
          <w:p w14:paraId="68C046E9" w14:textId="77777777" w:rsidR="00885199" w:rsidRPr="00EC4DF7" w:rsidRDefault="00885199" w:rsidP="00400D5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400D5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400D5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400D5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400D58">
            <w:pPr>
              <w:spacing w:line="240" w:lineRule="auto"/>
              <w:jc w:val="both"/>
              <w:rPr>
                <w:rFonts w:cstheme="minorHAnsi"/>
                <w:i/>
                <w:iCs/>
                <w:color w:val="7030A0"/>
              </w:rPr>
            </w:pPr>
          </w:p>
          <w:p w14:paraId="4A7C3C04" w14:textId="77777777" w:rsidR="00885199" w:rsidRPr="00EC4DF7" w:rsidRDefault="00885199" w:rsidP="00400D58">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B1739E7" w14:textId="77777777" w:rsidR="00885199" w:rsidRPr="00EC4DF7" w:rsidRDefault="00885199" w:rsidP="00400D58">
            <w:pPr>
              <w:spacing w:line="240" w:lineRule="auto"/>
              <w:ind w:left="32"/>
              <w:jc w:val="both"/>
              <w:rPr>
                <w:rFonts w:cstheme="minorHAnsi"/>
              </w:rPr>
            </w:pPr>
            <w:r w:rsidRPr="00EC4DF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400D5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400D5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400D5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400D58">
            <w:pPr>
              <w:spacing w:line="240" w:lineRule="auto"/>
              <w:jc w:val="both"/>
              <w:rPr>
                <w:rFonts w:cstheme="minorHAnsi"/>
                <w:b/>
                <w:bCs/>
              </w:rPr>
            </w:pPr>
          </w:p>
          <w:p w14:paraId="2A78F654" w14:textId="77777777" w:rsidR="00885199" w:rsidRPr="00EC4DF7" w:rsidRDefault="00885199" w:rsidP="00400D5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400D58">
            <w:pPr>
              <w:spacing w:line="240" w:lineRule="auto"/>
              <w:jc w:val="both"/>
              <w:rPr>
                <w:rFonts w:cstheme="minorHAnsi"/>
                <w:b/>
                <w:bCs/>
              </w:rPr>
            </w:pPr>
          </w:p>
          <w:p w14:paraId="68A6A0B7"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400D58">
            <w:pPr>
              <w:spacing w:line="240" w:lineRule="auto"/>
              <w:jc w:val="both"/>
              <w:rPr>
                <w:rFonts w:cstheme="minorHAnsi"/>
                <w:b/>
                <w:bCs/>
              </w:rPr>
            </w:pPr>
          </w:p>
          <w:p w14:paraId="31025F43" w14:textId="77777777" w:rsidR="00885199" w:rsidRPr="00EC4DF7" w:rsidRDefault="00885199" w:rsidP="00400D58">
            <w:pPr>
              <w:spacing w:line="240" w:lineRule="auto"/>
              <w:jc w:val="both"/>
              <w:rPr>
                <w:rFonts w:cstheme="minorHAnsi"/>
                <w:i/>
                <w:iCs/>
                <w:color w:val="7030A0"/>
              </w:rPr>
            </w:pPr>
            <w:r w:rsidRPr="00EC4DF7">
              <w:rPr>
                <w:rFonts w:cstheme="minorHAnsi"/>
              </w:rPr>
              <w:lastRenderedPageBreak/>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400D58">
            <w:pPr>
              <w:spacing w:line="240" w:lineRule="auto"/>
              <w:jc w:val="both"/>
              <w:rPr>
                <w:rFonts w:cstheme="minorHAnsi"/>
                <w:b/>
                <w:bCs/>
              </w:rPr>
            </w:pPr>
          </w:p>
          <w:p w14:paraId="73EE84DF"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400D5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400D5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400D5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400D5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400D58">
            <w:pPr>
              <w:spacing w:after="0" w:line="240" w:lineRule="auto"/>
              <w:jc w:val="both"/>
              <w:rPr>
                <w:rFonts w:cstheme="minorHAnsi"/>
                <w:b/>
                <w:bCs/>
                <w:i/>
                <w:iCs/>
              </w:rPr>
            </w:pPr>
          </w:p>
          <w:p w14:paraId="71081BC6"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400D5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400D58">
        <w:trPr>
          <w:jc w:val="center"/>
        </w:trPr>
        <w:tc>
          <w:tcPr>
            <w:tcW w:w="1648" w:type="pct"/>
          </w:tcPr>
          <w:p w14:paraId="3FE4C33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w:t>
            </w:r>
            <w:r w:rsidRPr="00EC4DF7">
              <w:rPr>
                <w:rFonts w:cstheme="minorHAnsi"/>
                <w:color w:val="000000"/>
                <w:u w:color="000000"/>
                <w:bdr w:val="nil"/>
              </w:rPr>
              <w:lastRenderedPageBreak/>
              <w:t>organizacija dėl to turi įtikinamų duomenų.</w:t>
            </w:r>
          </w:p>
        </w:tc>
        <w:tc>
          <w:tcPr>
            <w:tcW w:w="738" w:type="pct"/>
          </w:tcPr>
          <w:p w14:paraId="46213F56"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 xml:space="preserve">VPĮ 46 straipsnio 4 </w:t>
            </w:r>
            <w:r w:rsidRPr="00EC4DF7">
              <w:rPr>
                <w:rFonts w:eastAsia="Yu Mincho" w:cstheme="minorHAnsi"/>
                <w:b/>
                <w:bCs/>
              </w:rPr>
              <w:lastRenderedPageBreak/>
              <w:t>dalies 1 punktas</w:t>
            </w:r>
          </w:p>
          <w:p w14:paraId="0487AED9" w14:textId="77777777" w:rsidR="00885199" w:rsidRPr="00EC4DF7" w:rsidRDefault="00885199" w:rsidP="00400D58">
            <w:pPr>
              <w:spacing w:line="240" w:lineRule="auto"/>
              <w:ind w:left="37"/>
              <w:rPr>
                <w:rFonts w:eastAsia="Yu Mincho" w:cstheme="minorHAnsi"/>
              </w:rPr>
            </w:pPr>
          </w:p>
          <w:p w14:paraId="644B5DD2"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400D58">
        <w:trPr>
          <w:jc w:val="center"/>
        </w:trPr>
        <w:tc>
          <w:tcPr>
            <w:tcW w:w="1648" w:type="pct"/>
          </w:tcPr>
          <w:p w14:paraId="6D0398B9"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400D58">
            <w:pPr>
              <w:spacing w:line="240" w:lineRule="auto"/>
              <w:ind w:left="37"/>
              <w:rPr>
                <w:rFonts w:eastAsia="Yu Mincho" w:cstheme="minorHAnsi"/>
              </w:rPr>
            </w:pPr>
          </w:p>
          <w:p w14:paraId="6DA45D17"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400D58">
        <w:trPr>
          <w:jc w:val="center"/>
        </w:trPr>
        <w:tc>
          <w:tcPr>
            <w:tcW w:w="1648" w:type="pct"/>
          </w:tcPr>
          <w:p w14:paraId="3C9DD4A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400D58">
            <w:pPr>
              <w:spacing w:line="240" w:lineRule="auto"/>
              <w:ind w:left="37"/>
              <w:rPr>
                <w:rFonts w:eastAsia="Yu Mincho" w:cstheme="minorHAnsi"/>
              </w:rPr>
            </w:pPr>
          </w:p>
          <w:p w14:paraId="7F5D56AB"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400D58">
        <w:trPr>
          <w:jc w:val="center"/>
        </w:trPr>
        <w:tc>
          <w:tcPr>
            <w:tcW w:w="1648" w:type="pct"/>
          </w:tcPr>
          <w:p w14:paraId="088A5866"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w:t>
            </w:r>
            <w:r w:rsidRPr="00EC4DF7">
              <w:rPr>
                <w:rFonts w:cstheme="minorHAnsi"/>
                <w:bCs/>
                <w:color w:val="000000"/>
                <w:u w:color="000000"/>
                <w:bdr w:val="nil"/>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400D58">
            <w:pPr>
              <w:spacing w:line="240" w:lineRule="auto"/>
              <w:ind w:left="37"/>
              <w:rPr>
                <w:rFonts w:eastAsia="Yu Mincho" w:cstheme="minorHAnsi"/>
              </w:rPr>
            </w:pPr>
          </w:p>
          <w:p w14:paraId="0A4D7C5F"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400D58">
            <w:pPr>
              <w:spacing w:line="240" w:lineRule="auto"/>
              <w:ind w:left="32"/>
              <w:jc w:val="both"/>
              <w:rPr>
                <w:rFonts w:cstheme="minorHAnsi"/>
                <w:bCs/>
                <w:iCs/>
              </w:rPr>
            </w:pPr>
          </w:p>
          <w:p w14:paraId="66120C8E" w14:textId="77777777" w:rsidR="00885199" w:rsidRPr="00EC4DF7" w:rsidRDefault="00885199" w:rsidP="00400D5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400D58">
            <w:pPr>
              <w:spacing w:line="240" w:lineRule="auto"/>
              <w:ind w:left="32"/>
              <w:jc w:val="both"/>
              <w:rPr>
                <w:rFonts w:cstheme="minorHAnsi"/>
                <w:b/>
                <w:bCs/>
              </w:rPr>
            </w:pPr>
          </w:p>
          <w:p w14:paraId="76BD7EB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7"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400D58">
        <w:trPr>
          <w:jc w:val="center"/>
        </w:trPr>
        <w:tc>
          <w:tcPr>
            <w:tcW w:w="1648" w:type="pct"/>
          </w:tcPr>
          <w:p w14:paraId="3787D464"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400D58">
            <w:pPr>
              <w:spacing w:line="240" w:lineRule="auto"/>
              <w:ind w:left="37"/>
              <w:rPr>
                <w:rFonts w:eastAsia="Yu Mincho" w:cstheme="minorHAnsi"/>
              </w:rPr>
            </w:pPr>
          </w:p>
          <w:p w14:paraId="5C2C531F"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400D58">
        <w:trPr>
          <w:jc w:val="center"/>
        </w:trPr>
        <w:tc>
          <w:tcPr>
            <w:tcW w:w="1648" w:type="pct"/>
          </w:tcPr>
          <w:p w14:paraId="4709E68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w:t>
            </w:r>
            <w:r w:rsidRPr="00EC4DF7">
              <w:rPr>
                <w:rFonts w:cstheme="minorHAnsi"/>
              </w:rPr>
              <w:lastRenderedPageBreak/>
              <w:t xml:space="preserve">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400D58">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0B0434B7" w14:textId="77777777" w:rsidR="00885199" w:rsidRPr="00EC4DF7" w:rsidRDefault="00885199" w:rsidP="00400D58">
            <w:pPr>
              <w:spacing w:line="240" w:lineRule="auto"/>
              <w:rPr>
                <w:rFonts w:eastAsia="Yu Mincho" w:cstheme="minorHAnsi"/>
                <w:b/>
                <w:bCs/>
              </w:rPr>
            </w:pPr>
            <w:r w:rsidRPr="00EC4DF7">
              <w:rPr>
                <w:rFonts w:eastAsia="Yu Mincho" w:cstheme="minorHAnsi"/>
                <w:b/>
                <w:bCs/>
              </w:rPr>
              <w:lastRenderedPageBreak/>
              <w:t xml:space="preserve">VPĮ 46 straipsnio 4 </w:t>
            </w:r>
            <w:r w:rsidRPr="00EC4DF7">
              <w:rPr>
                <w:rFonts w:eastAsia="Yu Mincho" w:cstheme="minorHAnsi"/>
                <w:b/>
                <w:bCs/>
              </w:rPr>
              <w:lastRenderedPageBreak/>
              <w:t>dalies 6 punktas</w:t>
            </w:r>
          </w:p>
          <w:p w14:paraId="3B66F69F" w14:textId="77777777" w:rsidR="00885199" w:rsidRPr="00EC4DF7" w:rsidRDefault="00885199" w:rsidP="00400D58">
            <w:pPr>
              <w:spacing w:line="240" w:lineRule="auto"/>
              <w:rPr>
                <w:rFonts w:eastAsia="Yu Mincho" w:cstheme="minorHAnsi"/>
              </w:rPr>
            </w:pPr>
          </w:p>
          <w:p w14:paraId="780FF6B1" w14:textId="77777777" w:rsidR="00885199" w:rsidRPr="00EC4DF7" w:rsidRDefault="00885199" w:rsidP="00400D5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400D58">
            <w:pPr>
              <w:spacing w:line="240" w:lineRule="auto"/>
              <w:rPr>
                <w:rFonts w:cstheme="minorHAnsi"/>
              </w:rPr>
            </w:pPr>
            <w:hyperlink r:id="rId18" w:history="1">
              <w:r w:rsidRPr="00EC4DF7">
                <w:rPr>
                  <w:rFonts w:cstheme="minorHAnsi"/>
                </w:rPr>
                <w:t>https://vpt.lrv.lt/lt/nuorodos/kiti-duomenys/powerbi/nepatikimi-tiekejai-1/</w:t>
              </w:r>
            </w:hyperlink>
          </w:p>
          <w:p w14:paraId="1EC4D48C"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400D58">
        <w:trPr>
          <w:jc w:val="center"/>
        </w:trPr>
        <w:tc>
          <w:tcPr>
            <w:tcW w:w="1648" w:type="pct"/>
          </w:tcPr>
          <w:p w14:paraId="0F0A22EB"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400D58">
            <w:pPr>
              <w:spacing w:line="240" w:lineRule="auto"/>
              <w:jc w:val="both"/>
              <w:rPr>
                <w:rFonts w:cstheme="minorHAnsi"/>
                <w:b/>
              </w:rPr>
            </w:pPr>
          </w:p>
        </w:tc>
        <w:tc>
          <w:tcPr>
            <w:tcW w:w="738" w:type="pct"/>
          </w:tcPr>
          <w:p w14:paraId="41266195"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400D58">
            <w:pPr>
              <w:spacing w:line="240" w:lineRule="auto"/>
              <w:rPr>
                <w:rFonts w:eastAsia="Yu Mincho" w:cstheme="minorHAnsi"/>
              </w:rPr>
            </w:pPr>
          </w:p>
          <w:p w14:paraId="08F6B9D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400D58">
            <w:pPr>
              <w:spacing w:line="240" w:lineRule="auto"/>
              <w:jc w:val="both"/>
              <w:rPr>
                <w:rFonts w:cstheme="minorHAnsi"/>
              </w:rPr>
            </w:pPr>
          </w:p>
          <w:p w14:paraId="52DDF650" w14:textId="54ABEACA" w:rsidR="00885199" w:rsidRPr="00EC4DF7" w:rsidRDefault="00885199" w:rsidP="00400D5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0" w:history="1">
              <w:r w:rsidRPr="00EC4DF7">
                <w:rPr>
                  <w:rFonts w:cstheme="minorHAnsi"/>
                  <w:color w:val="0000FF"/>
                  <w:u w:val="single"/>
                </w:rPr>
                <w:t>https://www.registrucentras.lt/jar/p/index.php</w:t>
              </w:r>
            </w:hyperlink>
          </w:p>
          <w:p w14:paraId="283F45FD" w14:textId="77777777" w:rsidR="00885199" w:rsidRPr="00EC4DF7" w:rsidRDefault="00885199" w:rsidP="00400D5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hyperlink r:id="rId21"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400D58">
        <w:trPr>
          <w:jc w:val="center"/>
        </w:trPr>
        <w:tc>
          <w:tcPr>
            <w:tcW w:w="1648" w:type="pct"/>
          </w:tcPr>
          <w:p w14:paraId="5F1A2A57"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400D58">
            <w:pPr>
              <w:spacing w:line="240" w:lineRule="auto"/>
              <w:rPr>
                <w:rFonts w:eastAsia="Yu Mincho" w:cstheme="minorHAnsi"/>
              </w:rPr>
            </w:pPr>
          </w:p>
          <w:p w14:paraId="23790606"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400D58">
            <w:pPr>
              <w:spacing w:line="240" w:lineRule="auto"/>
              <w:ind w:left="32"/>
              <w:jc w:val="both"/>
              <w:rPr>
                <w:rFonts w:cstheme="minorHAnsi"/>
                <w:b/>
                <w:bCs/>
                <w:iCs/>
              </w:rPr>
            </w:pPr>
          </w:p>
          <w:p w14:paraId="2E536DF0" w14:textId="77777777" w:rsidR="00885199" w:rsidRPr="00EC4DF7" w:rsidRDefault="00885199" w:rsidP="00400D5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400D58">
        <w:trPr>
          <w:jc w:val="center"/>
        </w:trPr>
        <w:tc>
          <w:tcPr>
            <w:tcW w:w="1648" w:type="pct"/>
          </w:tcPr>
          <w:p w14:paraId="047603F8"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400D58">
            <w:pPr>
              <w:spacing w:line="240" w:lineRule="auto"/>
              <w:rPr>
                <w:rFonts w:eastAsia="Yu Mincho" w:cstheme="minorHAnsi"/>
              </w:rPr>
            </w:pPr>
          </w:p>
          <w:p w14:paraId="40B849B6"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400D58">
            <w:pPr>
              <w:spacing w:line="240" w:lineRule="auto"/>
              <w:ind w:left="32"/>
              <w:jc w:val="both"/>
              <w:rPr>
                <w:rFonts w:cstheme="minorHAnsi"/>
                <w:bCs/>
                <w:iCs/>
              </w:rPr>
            </w:pPr>
          </w:p>
          <w:p w14:paraId="329B7236" w14:textId="77777777" w:rsidR="00885199" w:rsidRPr="00EC4DF7" w:rsidRDefault="00885199" w:rsidP="00400D5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400D58">
            <w:pPr>
              <w:spacing w:line="240" w:lineRule="auto"/>
              <w:rPr>
                <w:rFonts w:cstheme="minorHAnsi"/>
                <w:bCs/>
                <w:iCs/>
              </w:rPr>
            </w:pPr>
            <w:hyperlink r:id="rId23"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400D58">
        <w:trPr>
          <w:jc w:val="center"/>
        </w:trPr>
        <w:tc>
          <w:tcPr>
            <w:tcW w:w="1648" w:type="pct"/>
          </w:tcPr>
          <w:p w14:paraId="7CBF5787"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Pr="00EC4DF7">
              <w:rPr>
                <w:rFonts w:cstheme="minorHAnsi"/>
                <w:color w:val="000000"/>
                <w:u w:color="000000"/>
                <w:bdr w:val="nil"/>
              </w:rPr>
              <w:lastRenderedPageBreak/>
              <w:t xml:space="preserve">pažeidimo padarymo dienos praėjo mažiau kaip vieni metai. </w:t>
            </w:r>
          </w:p>
        </w:tc>
        <w:tc>
          <w:tcPr>
            <w:tcW w:w="738" w:type="pct"/>
          </w:tcPr>
          <w:p w14:paraId="538DC529" w14:textId="77777777" w:rsidR="00885199" w:rsidRPr="00EC4DF7" w:rsidRDefault="00885199" w:rsidP="00400D5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400D5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400D58">
        <w:trPr>
          <w:jc w:val="center"/>
        </w:trPr>
        <w:tc>
          <w:tcPr>
            <w:tcW w:w="1648" w:type="pct"/>
          </w:tcPr>
          <w:p w14:paraId="57BB41A5"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400D5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400D58">
            <w:pPr>
              <w:spacing w:line="240" w:lineRule="auto"/>
              <w:ind w:left="37"/>
              <w:rPr>
                <w:rFonts w:eastAsia="Yu Mincho" w:cstheme="minorHAnsi"/>
              </w:rPr>
            </w:pPr>
          </w:p>
          <w:p w14:paraId="08965F5D"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400D58">
            <w:pPr>
              <w:spacing w:line="240" w:lineRule="auto"/>
              <w:jc w:val="both"/>
              <w:rPr>
                <w:rFonts w:cstheme="minorHAnsi"/>
              </w:rPr>
            </w:pPr>
          </w:p>
          <w:p w14:paraId="0AFBAC16" w14:textId="3C83F7DC" w:rsidR="00885199" w:rsidRPr="00EC4DF7" w:rsidRDefault="00885199" w:rsidP="00400D5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400D58">
            <w:pPr>
              <w:spacing w:line="240" w:lineRule="auto"/>
              <w:jc w:val="both"/>
              <w:rPr>
                <w:rFonts w:cstheme="minorHAnsi"/>
                <w:bCs/>
              </w:rPr>
            </w:pPr>
            <w:hyperlink r:id="rId24"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400D58">
            <w:pPr>
              <w:spacing w:line="240" w:lineRule="auto"/>
              <w:jc w:val="both"/>
              <w:rPr>
                <w:rFonts w:cstheme="minorHAnsi"/>
                <w:b/>
                <w:bCs/>
                <w:highlight w:val="lightGray"/>
              </w:rPr>
            </w:pPr>
          </w:p>
          <w:p w14:paraId="53900A7E" w14:textId="77777777" w:rsidR="00885199" w:rsidRPr="00EC4DF7" w:rsidRDefault="00885199" w:rsidP="00400D5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400D58">
            <w:pPr>
              <w:spacing w:line="240" w:lineRule="auto"/>
              <w:ind w:left="32"/>
              <w:jc w:val="both"/>
              <w:rPr>
                <w:rFonts w:cstheme="minorHAnsi"/>
              </w:rPr>
            </w:pPr>
          </w:p>
          <w:p w14:paraId="163D3252"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400D58">
            <w:pPr>
              <w:spacing w:after="0" w:line="240" w:lineRule="auto"/>
              <w:jc w:val="both"/>
              <w:rPr>
                <w:rFonts w:cstheme="minorHAnsi"/>
                <w:b/>
                <w:bCs/>
                <w:i/>
                <w:iCs/>
              </w:rPr>
            </w:pPr>
          </w:p>
          <w:p w14:paraId="1BDCFFCC"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400D5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400D58">
        <w:trPr>
          <w:jc w:val="center"/>
        </w:trPr>
        <w:tc>
          <w:tcPr>
            <w:tcW w:w="1648" w:type="pct"/>
          </w:tcPr>
          <w:p w14:paraId="33790EF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463FB022"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400D58">
            <w:pPr>
              <w:spacing w:line="240" w:lineRule="auto"/>
              <w:ind w:left="37"/>
              <w:rPr>
                <w:rFonts w:eastAsia="Yu Mincho" w:cstheme="minorHAnsi"/>
              </w:rPr>
            </w:pPr>
          </w:p>
          <w:p w14:paraId="193F4EEA"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4" w:name="_Ref38291223"/>
      <w:bookmarkStart w:id="65" w:name="_Ref38291334"/>
      <w:bookmarkStart w:id="66"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7" w:name="_Toc2144474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2144474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2" w:name="_Ref38540913"/>
      <w:bookmarkStart w:id="73" w:name="_Ref38898051"/>
      <w:bookmarkStart w:id="74" w:name="_Ref38901392"/>
      <w:bookmarkStart w:id="75" w:name="_Toc214447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2"/>
      <w:bookmarkEnd w:id="73"/>
      <w:bookmarkEnd w:id="74"/>
      <w:bookmarkEnd w:id="75"/>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0C738B" w:rsidRDefault="00B119D8" w:rsidP="00B119D8">
      <w:pPr>
        <w:tabs>
          <w:tab w:val="num" w:pos="720"/>
        </w:tabs>
        <w:jc w:val="both"/>
        <w:rPr>
          <w:rFonts w:cstheme="minorHAnsi"/>
          <w:b/>
          <w:bCs/>
        </w:rPr>
      </w:pPr>
      <w:r w:rsidRPr="000C738B">
        <w:rPr>
          <w:rFonts w:cstheme="minorHAnsi"/>
          <w:b/>
          <w:bCs/>
          <w:iCs/>
          <w:u w:val="single"/>
        </w:rPr>
        <w:t xml:space="preserve">1. </w:t>
      </w:r>
      <w:r w:rsidR="00E41F4B" w:rsidRPr="000C738B">
        <w:rPr>
          <w:rFonts w:cstheme="minorHAnsi"/>
          <w:b/>
          <w:bCs/>
          <w:iCs/>
          <w:u w:val="single"/>
        </w:rPr>
        <w:t>Ekonomiškai naudingiausio pasiūlymo vertinimo kriterijus:</w:t>
      </w:r>
      <w:r w:rsidR="00E41F4B" w:rsidRPr="000C738B">
        <w:rPr>
          <w:rFonts w:cstheme="minorHAnsi"/>
          <w:b/>
          <w:bCs/>
          <w:i/>
          <w:iCs/>
        </w:rPr>
        <w:t xml:space="preserve"> </w:t>
      </w:r>
      <w:r w:rsidR="00E41F4B" w:rsidRPr="000C738B">
        <w:rPr>
          <w:rFonts w:cstheme="minorHAnsi"/>
          <w:b/>
          <w:bCs/>
          <w:iCs/>
        </w:rPr>
        <w:t>kainos ir kokybės santykis.</w:t>
      </w:r>
      <w:r w:rsidR="00E41F4B" w:rsidRPr="000C738B">
        <w:rPr>
          <w:rFonts w:cstheme="minorHAnsi"/>
          <w:b/>
          <w:bCs/>
        </w:rPr>
        <w:t xml:space="preserve"> </w:t>
      </w:r>
      <w:r w:rsidR="00E41F4B" w:rsidRPr="000C738B">
        <w:rPr>
          <w:rFonts w:cstheme="minorHAnsi"/>
          <w:bCs/>
        </w:rPr>
        <w:t>Pirkimo s</w:t>
      </w:r>
      <w:r w:rsidR="00E41F4B" w:rsidRPr="000C738B">
        <w:rPr>
          <w:rFonts w:cstheme="minorHAnsi"/>
        </w:rPr>
        <w:t>utartis bus sudaroma su dalyviu, pateikusiu Perkančiajai organizacijai ekonomiškai naudingiausią pasiūlymą, išrinktą pagal jos nustatytus kriterijus</w:t>
      </w:r>
      <w:r w:rsidR="00516EC4" w:rsidRPr="000C738B">
        <w:rPr>
          <w:rFonts w:cstheme="minorHAnsi"/>
        </w:rPr>
        <w:t xml:space="preserve"> </w:t>
      </w:r>
      <w:r w:rsidR="00516EC4" w:rsidRPr="000C738B">
        <w:rPr>
          <w:rFonts w:eastAsia="Times New Roman" w:cstheme="minorHAnsi"/>
          <w:lang w:eastAsia="en-US"/>
        </w:rPr>
        <w:t>(didžiausią balų skaičių surinkęs tiekėjas).</w:t>
      </w:r>
      <w:r w:rsidRPr="000C738B">
        <w:rPr>
          <w:rFonts w:cstheme="minorHAnsi"/>
          <w:b/>
          <w:bCs/>
        </w:rPr>
        <w:t xml:space="preserve"> </w:t>
      </w:r>
    </w:p>
    <w:p w14:paraId="343116F4" w14:textId="662E5B00" w:rsidR="00516EC4" w:rsidRPr="000C738B" w:rsidRDefault="00516EC4" w:rsidP="00B119D8">
      <w:pPr>
        <w:tabs>
          <w:tab w:val="num" w:pos="720"/>
        </w:tabs>
        <w:jc w:val="both"/>
        <w:rPr>
          <w:rFonts w:cstheme="minorHAnsi"/>
          <w:b/>
          <w:bCs/>
        </w:rPr>
      </w:pPr>
      <w:r w:rsidRPr="000C738B">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DA5300" w:rsidRPr="00DA5300" w14:paraId="16108931" w14:textId="77777777" w:rsidTr="00DA5300">
        <w:tc>
          <w:tcPr>
            <w:tcW w:w="3579" w:type="pct"/>
            <w:shd w:val="clear" w:color="auto" w:fill="F2F2F2"/>
            <w:vAlign w:val="center"/>
          </w:tcPr>
          <w:p w14:paraId="014C1998"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Lyginamasis svoris ekonominio naudingumo įvertinime</w:t>
            </w:r>
          </w:p>
        </w:tc>
      </w:tr>
      <w:tr w:rsidR="00DA5300" w:rsidRPr="00DA5300" w14:paraId="0B62868A" w14:textId="77777777" w:rsidTr="00400D58">
        <w:tc>
          <w:tcPr>
            <w:tcW w:w="3579" w:type="pct"/>
          </w:tcPr>
          <w:p w14:paraId="136BE436" w14:textId="77777777" w:rsidR="00DA5300" w:rsidRPr="00DA5300" w:rsidRDefault="00DA5300" w:rsidP="00DA5300">
            <w:pPr>
              <w:spacing w:after="0" w:line="240" w:lineRule="auto"/>
              <w:jc w:val="both"/>
              <w:rPr>
                <w:rFonts w:eastAsia="Times New Roman" w:cstheme="minorHAnsi"/>
                <w:spacing w:val="-2"/>
                <w:lang w:eastAsia="en-US"/>
              </w:rPr>
            </w:pPr>
            <w:r w:rsidRPr="00DA5300">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X=91</w:t>
            </w:r>
          </w:p>
        </w:tc>
      </w:tr>
      <w:tr w:rsidR="00DA5300" w:rsidRPr="00DA5300" w14:paraId="56A36FD9" w14:textId="77777777" w:rsidTr="00400D58">
        <w:trPr>
          <w:trHeight w:val="371"/>
        </w:trPr>
        <w:tc>
          <w:tcPr>
            <w:tcW w:w="3579" w:type="pct"/>
          </w:tcPr>
          <w:p w14:paraId="5DD01AEC" w14:textId="28A3E0E1" w:rsidR="00841272" w:rsidRPr="00DA5300" w:rsidRDefault="00DA5300" w:rsidP="00D4195A">
            <w:pPr>
              <w:spacing w:after="0" w:line="240" w:lineRule="auto"/>
              <w:jc w:val="both"/>
              <w:rPr>
                <w:rFonts w:eastAsia="Times New Roman" w:cstheme="minorHAnsi"/>
                <w:spacing w:val="-2"/>
                <w:lang w:eastAsia="en-US"/>
              </w:rPr>
            </w:pPr>
            <w:r w:rsidRPr="00DA5300">
              <w:rPr>
                <w:rFonts w:eastAsia="Times New Roman" w:cstheme="minorHAnsi"/>
                <w:spacing w:val="-2"/>
                <w:lang w:eastAsia="en-US"/>
              </w:rPr>
              <w:t xml:space="preserve">2. </w:t>
            </w:r>
            <w:r w:rsidR="000D2BBB">
              <w:rPr>
                <w:rFonts w:eastAsia="Times New Roman" w:cstheme="minorHAnsi"/>
                <w:spacing w:val="-2"/>
                <w:lang w:eastAsia="en-US"/>
              </w:rPr>
              <w:t>Techninės specifikacijos 4 punkto lentelės 1-2</w:t>
            </w:r>
            <w:r w:rsidR="00734017">
              <w:rPr>
                <w:rFonts w:eastAsia="Times New Roman" w:cstheme="minorHAnsi"/>
                <w:spacing w:val="-2"/>
                <w:lang w:eastAsia="en-US"/>
              </w:rPr>
              <w:t>9</w:t>
            </w:r>
            <w:r w:rsidR="000D2BBB">
              <w:rPr>
                <w:rFonts w:eastAsia="Times New Roman" w:cstheme="minorHAnsi"/>
                <w:spacing w:val="-2"/>
                <w:lang w:eastAsia="en-US"/>
              </w:rPr>
              <w:t xml:space="preserve"> punktuose nurodytoms p</w:t>
            </w:r>
            <w:r w:rsidR="00841272" w:rsidRPr="00841272">
              <w:rPr>
                <w:rFonts w:ascii="Calibri" w:eastAsia="Calibri" w:hAnsi="Calibri" w:cs="Calibri"/>
                <w:bCs/>
                <w:iCs/>
              </w:rPr>
              <w:t>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bCs/>
                <w:iCs/>
                <w:noProof/>
                <w:spacing w:val="-2"/>
                <w:lang w:eastAsia="en-US"/>
              </w:rPr>
              <w:t xml:space="preserve">suteikiamas papildomas garantinis terminas </w:t>
            </w:r>
            <w:r w:rsidR="00841272" w:rsidRPr="00841272">
              <w:rPr>
                <w:rFonts w:ascii="Calibri" w:eastAsia="Times New Roman" w:hAnsi="Calibri" w:cs="Calibri"/>
                <w:spacing w:val="-2"/>
                <w:lang w:eastAsia="en-US"/>
              </w:rPr>
              <w:t>(V)*, nuro</w:t>
            </w:r>
            <w:r w:rsidR="00D4195A">
              <w:rPr>
                <w:rFonts w:ascii="Calibri" w:eastAsia="Times New Roman" w:hAnsi="Calibri" w:cs="Calibri"/>
                <w:spacing w:val="-2"/>
                <w:lang w:eastAsia="en-US"/>
              </w:rPr>
              <w:t xml:space="preserve">dytas techninės specifikacijos </w:t>
            </w:r>
            <w:r w:rsidR="000D2BBB">
              <w:rPr>
                <w:rFonts w:ascii="Calibri" w:eastAsia="Times New Roman" w:hAnsi="Calibri" w:cs="Calibri"/>
                <w:spacing w:val="-2"/>
                <w:lang w:eastAsia="en-US"/>
              </w:rPr>
              <w:t>5</w:t>
            </w:r>
            <w:r w:rsidR="00841272" w:rsidRPr="00841272">
              <w:rPr>
                <w:rFonts w:ascii="Calibri" w:eastAsia="Times New Roman" w:hAnsi="Calibri" w:cs="Calibri"/>
                <w:spacing w:val="-2"/>
                <w:lang w:eastAsia="en-US"/>
              </w:rPr>
              <w:t xml:space="preserve"> punkto lentelė</w:t>
            </w:r>
            <w:r w:rsidR="000D2BBB">
              <w:rPr>
                <w:rFonts w:ascii="Calibri" w:eastAsia="Times New Roman" w:hAnsi="Calibri" w:cs="Calibri"/>
                <w:spacing w:val="-2"/>
                <w:lang w:eastAsia="en-US"/>
              </w:rPr>
              <w:t>je</w:t>
            </w:r>
          </w:p>
        </w:tc>
        <w:tc>
          <w:tcPr>
            <w:tcW w:w="1421" w:type="pct"/>
          </w:tcPr>
          <w:p w14:paraId="13A5B1D2"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V=9</w:t>
            </w:r>
          </w:p>
        </w:tc>
      </w:tr>
    </w:tbl>
    <w:p w14:paraId="5706B843" w14:textId="7777777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5A2AA329"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r w:rsidRPr="00DA5300">
        <w:rPr>
          <w:rFonts w:eastAsia="Times New Roman" w:cstheme="minorHAnsi"/>
          <w:iCs/>
          <w:color w:val="000000"/>
          <w:spacing w:val="-2"/>
          <w:lang w:eastAsia="en-US"/>
        </w:rPr>
        <w:t>1. Ekonominis naudingumas (S) apskaičiuojamas sudedant tiekėjo pasiūlymo kainos (C)</w:t>
      </w:r>
      <w:r w:rsidRPr="00DA5300">
        <w:rPr>
          <w:rFonts w:eastAsia="Times New Roman" w:cstheme="minorHAnsi"/>
          <w:iCs/>
          <w:spacing w:val="-2"/>
          <w:lang w:eastAsia="en-US"/>
        </w:rPr>
        <w:t xml:space="preserve"> ir prekėms</w:t>
      </w:r>
      <w:r w:rsidRPr="00DA5300">
        <w:rPr>
          <w:rFonts w:eastAsia="Times New Roman" w:cstheme="minorHAnsi"/>
          <w:iCs/>
          <w:color w:val="000000"/>
          <w:spacing w:val="-2"/>
          <w:lang w:eastAsia="en-US"/>
        </w:rPr>
        <w:t xml:space="preserve"> taikomo papildomo garantinio termino (V)</w:t>
      </w:r>
      <w:r w:rsidRPr="00DA5300">
        <w:rPr>
          <w:rFonts w:eastAsia="Times New Roman" w:cstheme="minorHAnsi"/>
          <w:spacing w:val="-2"/>
          <w:lang w:eastAsia="en-US"/>
        </w:rPr>
        <w:t xml:space="preserve"> balus</w:t>
      </w:r>
      <w:r w:rsidRPr="00DA5300">
        <w:rPr>
          <w:rFonts w:eastAsia="Times New Roman" w:cstheme="minorHAnsi"/>
          <w:iCs/>
          <w:spacing w:val="-2"/>
          <w:lang w:eastAsia="en-US"/>
        </w:rPr>
        <w:t>:</w:t>
      </w:r>
    </w:p>
    <w:p w14:paraId="6ECA6F4C" w14:textId="77777777" w:rsidR="00DA5300" w:rsidRPr="00DA5300" w:rsidRDefault="00DA5300" w:rsidP="00DA5300">
      <w:pPr>
        <w:numPr>
          <w:ilvl w:val="2"/>
          <w:numId w:val="0"/>
        </w:numPr>
        <w:tabs>
          <w:tab w:val="num" w:pos="720"/>
          <w:tab w:val="left" w:pos="6030"/>
        </w:tabs>
        <w:spacing w:after="0" w:line="180" w:lineRule="exact"/>
        <w:jc w:val="both"/>
        <w:rPr>
          <w:rFonts w:eastAsia="Times New Roman" w:cstheme="minorHAnsi"/>
          <w:color w:val="000000"/>
          <w:spacing w:val="-2"/>
          <w:lang w:eastAsia="en-US"/>
        </w:rPr>
      </w:pPr>
      <w:r w:rsidRPr="00DA5300">
        <w:rPr>
          <w:rFonts w:eastAsia="Times New Roman" w:cstheme="minorHAnsi"/>
          <w:color w:val="000000"/>
          <w:spacing w:val="-2"/>
          <w:lang w:eastAsia="en-US"/>
        </w:rPr>
        <w:t xml:space="preserve">                                                             </w:t>
      </w:r>
    </w:p>
    <w:p w14:paraId="671CA5CD" w14:textId="77777777" w:rsidR="00DA5300" w:rsidRPr="00DA5300" w:rsidRDefault="00DA5300" w:rsidP="00DA5300">
      <w:pPr>
        <w:numPr>
          <w:ilvl w:val="2"/>
          <w:numId w:val="0"/>
        </w:numPr>
        <w:tabs>
          <w:tab w:val="num" w:pos="720"/>
          <w:tab w:val="left" w:pos="6030"/>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S=C + V </w:t>
      </w:r>
    </w:p>
    <w:p w14:paraId="51119897" w14:textId="77777777" w:rsidR="00DA5300" w:rsidRPr="00DA5300" w:rsidRDefault="00DA5300" w:rsidP="00DA5300">
      <w:pPr>
        <w:numPr>
          <w:ilvl w:val="2"/>
          <w:numId w:val="0"/>
        </w:numPr>
        <w:tabs>
          <w:tab w:val="num" w:pos="720"/>
          <w:tab w:val="left" w:pos="6030"/>
        </w:tabs>
        <w:spacing w:after="0" w:line="180" w:lineRule="exact"/>
        <w:jc w:val="center"/>
        <w:rPr>
          <w:rFonts w:eastAsia="Times New Roman" w:cstheme="minorHAnsi"/>
          <w:color w:val="000000"/>
          <w:spacing w:val="-2"/>
          <w:lang w:eastAsia="en-US"/>
        </w:rPr>
      </w:pPr>
    </w:p>
    <w:p w14:paraId="2B17C102" w14:textId="77777777" w:rsidR="00DA5300" w:rsidRPr="00DA5300" w:rsidRDefault="00DA5300" w:rsidP="00DA5300">
      <w:pPr>
        <w:shd w:val="clear" w:color="auto" w:fill="FFFFFF"/>
        <w:tabs>
          <w:tab w:val="left" w:pos="709"/>
        </w:tabs>
        <w:spacing w:after="0" w:line="320" w:lineRule="atLeast"/>
        <w:jc w:val="both"/>
        <w:rPr>
          <w:rFonts w:eastAsia="Times New Roman" w:cstheme="minorHAnsi"/>
          <w:color w:val="000000"/>
          <w:spacing w:val="-2"/>
          <w:lang w:eastAsia="en-US"/>
        </w:rPr>
      </w:pPr>
      <w:r w:rsidRPr="00DA5300">
        <w:rPr>
          <w:rFonts w:eastAsia="Times New Roman" w:cstheme="minorHAnsi"/>
          <w:color w:val="000000"/>
          <w:spacing w:val="-2"/>
          <w:lang w:eastAsia="en-US"/>
        </w:rPr>
        <w:t>2. Tiekėjo pasiūlymo kainos balas (C) apskaičiuojamas mažiausios pasiūlytos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r w:rsidRPr="00DA5300">
        <w:rPr>
          <w:rFonts w:eastAsia="Times New Roman" w:cstheme="minorHAnsi"/>
          <w:color w:val="000000"/>
          <w:spacing w:val="-2"/>
          <w:lang w:eastAsia="en-US"/>
        </w:rPr>
        <w:t>) ir vertinamo pasiūlymo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r w:rsidRPr="00DA5300">
        <w:rPr>
          <w:rFonts w:eastAsia="Times New Roman" w:cstheme="minorHAnsi"/>
          <w:color w:val="000000"/>
          <w:spacing w:val="-2"/>
          <w:lang w:eastAsia="en-US"/>
        </w:rPr>
        <w:t>) santykį padauginant iš kainos lyginamojo svorio (X):</w:t>
      </w:r>
    </w:p>
    <w:p w14:paraId="49542FA2" w14:textId="77777777" w:rsidR="00DA5300" w:rsidRPr="00DA5300" w:rsidRDefault="00DA5300" w:rsidP="00DA5300">
      <w:pPr>
        <w:shd w:val="clear" w:color="auto" w:fill="FFFFFF"/>
        <w:tabs>
          <w:tab w:val="left" w:pos="709"/>
        </w:tabs>
        <w:spacing w:after="0" w:line="180" w:lineRule="exact"/>
        <w:jc w:val="center"/>
        <w:rPr>
          <w:rFonts w:eastAsia="Times New Roman" w:cstheme="minorHAnsi"/>
          <w:color w:val="000000"/>
          <w:spacing w:val="-2"/>
          <w:lang w:eastAsia="en-US"/>
        </w:rPr>
      </w:pPr>
    </w:p>
    <w:p w14:paraId="3DB445C0"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p>
    <w:p w14:paraId="47E49FCE"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C = ------------ x </w:t>
      </w:r>
      <w:proofErr w:type="spellStart"/>
      <w:r w:rsidRPr="00DA5300">
        <w:rPr>
          <w:rFonts w:eastAsia="Times New Roman" w:cstheme="minorHAnsi"/>
          <w:color w:val="000000"/>
          <w:spacing w:val="-2"/>
          <w:lang w:eastAsia="en-US"/>
        </w:rPr>
        <w:t>X</w:t>
      </w:r>
      <w:proofErr w:type="spellEnd"/>
    </w:p>
    <w:p w14:paraId="28D37F7F"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vertAlign w:val="subscript"/>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p>
    <w:p w14:paraId="54CF06EC" w14:textId="77777777" w:rsidR="00DA5300" w:rsidRPr="00DA5300" w:rsidRDefault="00DA5300" w:rsidP="00DA5300">
      <w:pPr>
        <w:shd w:val="clear" w:color="auto" w:fill="FFFFFF"/>
        <w:spacing w:after="0" w:line="180" w:lineRule="exact"/>
        <w:jc w:val="both"/>
        <w:rPr>
          <w:rFonts w:eastAsia="Times New Roman" w:cstheme="minorHAnsi"/>
          <w:b/>
          <w:color w:val="000000"/>
          <w:spacing w:val="-2"/>
          <w:lang w:eastAsia="en-US"/>
        </w:rPr>
      </w:pPr>
    </w:p>
    <w:p w14:paraId="25497922" w14:textId="6922F1FF" w:rsidR="00DA5300" w:rsidRPr="00D4195A" w:rsidRDefault="00DA5300" w:rsidP="00841272">
      <w:pPr>
        <w:shd w:val="clear" w:color="auto" w:fill="FFFFFF"/>
        <w:spacing w:line="340" w:lineRule="atLeast"/>
        <w:jc w:val="both"/>
        <w:rPr>
          <w:rFonts w:ascii="Calibri" w:eastAsia="Times New Roman" w:hAnsi="Calibri" w:cs="Calibri"/>
          <w:spacing w:val="-2"/>
          <w:lang w:eastAsia="en-US"/>
        </w:rPr>
      </w:pPr>
      <w:r w:rsidRPr="00D4195A">
        <w:rPr>
          <w:rFonts w:eastAsia="Times New Roman" w:cstheme="minorHAnsi"/>
          <w:color w:val="000000"/>
          <w:spacing w:val="-2"/>
          <w:lang w:eastAsia="en-US"/>
        </w:rPr>
        <w:t xml:space="preserve">3. </w:t>
      </w:r>
      <w:r w:rsidR="000D2BBB" w:rsidRPr="000D2BBB">
        <w:rPr>
          <w:rFonts w:eastAsia="Times New Roman" w:cstheme="minorHAnsi"/>
          <w:color w:val="000000"/>
          <w:spacing w:val="-2"/>
          <w:lang w:eastAsia="en-US"/>
        </w:rPr>
        <w:t>Techninės specifikacijos 4 punkto lentelės 1-2</w:t>
      </w:r>
      <w:r w:rsidR="00734017">
        <w:rPr>
          <w:rFonts w:eastAsia="Times New Roman" w:cstheme="minorHAnsi"/>
          <w:color w:val="000000"/>
          <w:spacing w:val="-2"/>
          <w:lang w:eastAsia="en-US"/>
        </w:rPr>
        <w:t>9</w:t>
      </w:r>
      <w:r w:rsidR="000D2BBB" w:rsidRPr="000D2BBB">
        <w:rPr>
          <w:rFonts w:eastAsia="Times New Roman" w:cstheme="minorHAnsi"/>
          <w:color w:val="000000"/>
          <w:spacing w:val="-2"/>
          <w:lang w:eastAsia="en-US"/>
        </w:rPr>
        <w:t xml:space="preserve"> punktuose nurodytoms prekėms</w:t>
      </w:r>
      <w:r w:rsidR="00841272" w:rsidRPr="00D4195A">
        <w:rPr>
          <w:rFonts w:ascii="Cambria" w:eastAsia="Times New Roman" w:hAnsi="Cambria" w:cs="Cambria"/>
          <w:bCs/>
          <w:iCs/>
          <w:noProof/>
          <w:spacing w:val="-2"/>
          <w:lang w:eastAsia="en-US"/>
        </w:rPr>
        <w:t xml:space="preserve"> </w:t>
      </w:r>
      <w:r w:rsidR="00841272" w:rsidRPr="00D4195A">
        <w:rPr>
          <w:rFonts w:ascii="Calibri" w:eastAsia="Times New Roman" w:hAnsi="Calibri" w:cs="Calibri"/>
          <w:color w:val="000000"/>
          <w:spacing w:val="-2"/>
          <w:lang w:eastAsia="en-US"/>
        </w:rPr>
        <w:t>taikomo</w:t>
      </w:r>
      <w:r w:rsidR="00841272" w:rsidRPr="00D4195A">
        <w:rPr>
          <w:rFonts w:ascii="Calibri" w:eastAsia="Times New Roman" w:hAnsi="Calibri" w:cs="Calibri"/>
          <w:spacing w:val="-2"/>
          <w:lang w:eastAsia="en-US"/>
        </w:rPr>
        <w:t xml:space="preserve"> papildomo garantinio termino balas </w:t>
      </w:r>
      <w:r w:rsidR="00841272" w:rsidRPr="00D4195A">
        <w:rPr>
          <w:rFonts w:ascii="Calibri" w:eastAsia="Times New Roman" w:hAnsi="Calibri" w:cs="Calibri"/>
          <w:bCs/>
          <w:spacing w:val="-2"/>
          <w:lang w:eastAsia="en-US"/>
        </w:rPr>
        <w:t>(V)</w:t>
      </w:r>
      <w:r w:rsidR="00841272" w:rsidRPr="00D4195A">
        <w:rPr>
          <w:rFonts w:ascii="Calibri" w:eastAsia="Times New Roman" w:hAnsi="Calibri" w:cs="Calibri"/>
          <w:spacing w:val="-2"/>
          <w:lang w:eastAsia="en-US"/>
        </w:rPr>
        <w:t xml:space="preserve"> balas nustatomas lentelėje nustatyta tvarka:</w:t>
      </w:r>
    </w:p>
    <w:p w14:paraId="0EB8C853" w14:textId="77777777" w:rsidR="00DA5300" w:rsidRPr="00DA5300"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DA5300" w:rsidRPr="000C738B"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Eil.</w:t>
            </w:r>
          </w:p>
          <w:p w14:paraId="60EDD464"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3BE61AC6" w:rsidR="00DA5300" w:rsidRPr="00DA5300" w:rsidRDefault="000D2BBB" w:rsidP="00DA5300">
            <w:pPr>
              <w:spacing w:after="0" w:line="240" w:lineRule="auto"/>
              <w:jc w:val="center"/>
              <w:rPr>
                <w:rFonts w:eastAsia="Times New Roman" w:cstheme="minorHAnsi"/>
                <w:b/>
                <w:bCs/>
                <w:spacing w:val="-2"/>
                <w:lang w:eastAsia="en-US"/>
              </w:rPr>
            </w:pPr>
            <w:r w:rsidRPr="000D2BBB">
              <w:rPr>
                <w:rFonts w:eastAsia="Times New Roman" w:cstheme="minorHAnsi"/>
                <w:b/>
                <w:bCs/>
                <w:spacing w:val="-2"/>
                <w:lang w:eastAsia="en-US"/>
              </w:rPr>
              <w:t>Techninės specifikacijos 4 punkto lentelės 1-2</w:t>
            </w:r>
            <w:r w:rsidR="00734017">
              <w:rPr>
                <w:rFonts w:eastAsia="Times New Roman" w:cstheme="minorHAnsi"/>
                <w:b/>
                <w:bCs/>
                <w:spacing w:val="-2"/>
                <w:lang w:eastAsia="en-US"/>
              </w:rPr>
              <w:t>9</w:t>
            </w:r>
            <w:r w:rsidRPr="000D2BBB">
              <w:rPr>
                <w:rFonts w:eastAsia="Times New Roman" w:cstheme="minorHAnsi"/>
                <w:b/>
                <w:bCs/>
                <w:spacing w:val="-2"/>
                <w:lang w:eastAsia="en-US"/>
              </w:rPr>
              <w:t xml:space="preserve"> punktuose nurodytoms prekėms </w:t>
            </w:r>
            <w:r w:rsidR="00841272" w:rsidRPr="00841272">
              <w:rPr>
                <w:rFonts w:eastAsia="Times New Roman" w:cstheme="minorHAnsi"/>
                <w:b/>
                <w:bCs/>
                <w:spacing w:val="-2"/>
                <w:lang w:eastAsia="en-US"/>
              </w:rPr>
              <w:t>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 xml:space="preserve">Skiriami </w:t>
            </w:r>
          </w:p>
          <w:p w14:paraId="580C4BEA"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balai (V)</w:t>
            </w:r>
          </w:p>
        </w:tc>
      </w:tr>
      <w:tr w:rsidR="00DA5300" w:rsidRPr="00DA5300" w14:paraId="0930E4ED" w14:textId="77777777" w:rsidTr="00400D58">
        <w:trPr>
          <w:jc w:val="center"/>
        </w:trPr>
        <w:tc>
          <w:tcPr>
            <w:tcW w:w="355" w:type="pct"/>
            <w:tcMar>
              <w:top w:w="0" w:type="dxa"/>
              <w:left w:w="108" w:type="dxa"/>
              <w:bottom w:w="0" w:type="dxa"/>
              <w:right w:w="108" w:type="dxa"/>
            </w:tcMar>
            <w:hideMark/>
          </w:tcPr>
          <w:p w14:paraId="42BEB6D9"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1.</w:t>
            </w:r>
          </w:p>
        </w:tc>
        <w:tc>
          <w:tcPr>
            <w:tcW w:w="2577" w:type="pct"/>
            <w:tcMar>
              <w:top w:w="0" w:type="dxa"/>
              <w:left w:w="108" w:type="dxa"/>
              <w:bottom w:w="0" w:type="dxa"/>
              <w:right w:w="108" w:type="dxa"/>
            </w:tcMar>
            <w:hideMark/>
          </w:tcPr>
          <w:p w14:paraId="29798178"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r>
      <w:tr w:rsidR="00DA5300" w:rsidRPr="00DA5300" w14:paraId="0887FEEE" w14:textId="77777777" w:rsidTr="00400D58">
        <w:trPr>
          <w:jc w:val="center"/>
        </w:trPr>
        <w:tc>
          <w:tcPr>
            <w:tcW w:w="355" w:type="pct"/>
            <w:tcMar>
              <w:top w:w="0" w:type="dxa"/>
              <w:left w:w="108" w:type="dxa"/>
              <w:bottom w:w="0" w:type="dxa"/>
              <w:right w:w="108" w:type="dxa"/>
            </w:tcMar>
            <w:hideMark/>
          </w:tcPr>
          <w:p w14:paraId="33CB17F0"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2.</w:t>
            </w:r>
          </w:p>
        </w:tc>
        <w:tc>
          <w:tcPr>
            <w:tcW w:w="2577" w:type="pct"/>
            <w:tcMar>
              <w:top w:w="0" w:type="dxa"/>
              <w:left w:w="108" w:type="dxa"/>
              <w:bottom w:w="0" w:type="dxa"/>
              <w:right w:w="108" w:type="dxa"/>
            </w:tcMar>
            <w:hideMark/>
          </w:tcPr>
          <w:p w14:paraId="116222BD"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r>
      <w:tr w:rsidR="00DA5300" w:rsidRPr="00DA5300" w14:paraId="7B1141FA" w14:textId="77777777" w:rsidTr="00400D58">
        <w:trPr>
          <w:jc w:val="center"/>
        </w:trPr>
        <w:tc>
          <w:tcPr>
            <w:tcW w:w="355" w:type="pct"/>
            <w:tcMar>
              <w:top w:w="0" w:type="dxa"/>
              <w:left w:w="108" w:type="dxa"/>
              <w:bottom w:w="0" w:type="dxa"/>
              <w:right w:w="108" w:type="dxa"/>
            </w:tcMar>
            <w:hideMark/>
          </w:tcPr>
          <w:p w14:paraId="644BB6AB"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3.</w:t>
            </w:r>
          </w:p>
        </w:tc>
        <w:tc>
          <w:tcPr>
            <w:tcW w:w="2577" w:type="pct"/>
            <w:tcMar>
              <w:top w:w="0" w:type="dxa"/>
              <w:left w:w="108" w:type="dxa"/>
              <w:bottom w:w="0" w:type="dxa"/>
              <w:right w:w="108" w:type="dxa"/>
            </w:tcMar>
            <w:hideMark/>
          </w:tcPr>
          <w:p w14:paraId="47AB9F87"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6</w:t>
            </w:r>
          </w:p>
        </w:tc>
      </w:tr>
      <w:tr w:rsidR="00DA5300" w:rsidRPr="00DA5300" w14:paraId="0F50F8C3" w14:textId="77777777" w:rsidTr="00400D58">
        <w:trPr>
          <w:jc w:val="center"/>
        </w:trPr>
        <w:tc>
          <w:tcPr>
            <w:tcW w:w="355" w:type="pct"/>
            <w:tcMar>
              <w:top w:w="0" w:type="dxa"/>
              <w:left w:w="108" w:type="dxa"/>
              <w:bottom w:w="0" w:type="dxa"/>
              <w:right w:w="108" w:type="dxa"/>
            </w:tcMar>
          </w:tcPr>
          <w:p w14:paraId="601D07E2"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4.</w:t>
            </w:r>
          </w:p>
        </w:tc>
        <w:tc>
          <w:tcPr>
            <w:tcW w:w="2577" w:type="pct"/>
            <w:tcMar>
              <w:top w:w="0" w:type="dxa"/>
              <w:left w:w="108" w:type="dxa"/>
              <w:bottom w:w="0" w:type="dxa"/>
              <w:right w:w="108" w:type="dxa"/>
            </w:tcMar>
          </w:tcPr>
          <w:p w14:paraId="54C450E0"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9</w:t>
            </w:r>
          </w:p>
        </w:tc>
      </w:tr>
    </w:tbl>
    <w:p w14:paraId="30641806" w14:textId="77777777" w:rsidR="00DA5300" w:rsidRPr="00DA5300" w:rsidRDefault="00DA5300" w:rsidP="00DA5300">
      <w:pPr>
        <w:shd w:val="clear" w:color="auto" w:fill="FFFFFF"/>
        <w:spacing w:after="0" w:line="180" w:lineRule="exact"/>
        <w:jc w:val="both"/>
        <w:rPr>
          <w:rFonts w:eastAsia="Times New Roman" w:cstheme="minorHAnsi"/>
          <w:i/>
          <w:iCs/>
          <w:color w:val="000000"/>
          <w:spacing w:val="-2"/>
          <w:lang w:eastAsia="en-US"/>
        </w:rPr>
      </w:pPr>
    </w:p>
    <w:p w14:paraId="0AFA6717" w14:textId="77777777" w:rsidR="00DA5300" w:rsidRPr="00DA5300" w:rsidRDefault="00DA5300" w:rsidP="00DA5300">
      <w:pPr>
        <w:shd w:val="clear" w:color="auto" w:fill="FFFFFF"/>
        <w:spacing w:after="0"/>
        <w:jc w:val="both"/>
        <w:rPr>
          <w:rFonts w:eastAsia="Times New Roman" w:cstheme="minorHAnsi"/>
          <w:i/>
          <w:iCs/>
          <w:color w:val="000000"/>
          <w:spacing w:val="-2"/>
          <w:lang w:eastAsia="en-US"/>
        </w:rPr>
      </w:pPr>
      <w:r w:rsidRPr="00DA5300">
        <w:rPr>
          <w:rFonts w:eastAsia="Times New Roman" w:cstheme="minorHAnsi"/>
          <w:i/>
          <w:iCs/>
          <w:color w:val="000000"/>
          <w:spacing w:val="-2"/>
          <w:lang w:eastAsia="en-US"/>
        </w:rPr>
        <w:t>*Pastabos:</w:t>
      </w:r>
    </w:p>
    <w:p w14:paraId="41A8A2EE" w14:textId="2C27709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t xml:space="preserve">1) </w:t>
      </w:r>
      <w:r w:rsidR="00D4195A">
        <w:rPr>
          <w:rFonts w:ascii="Calibri" w:eastAsia="Times New Roman" w:hAnsi="Calibri" w:cs="Times New Roman"/>
          <w:i/>
          <w:iCs/>
          <w:spacing w:val="-2"/>
          <w:lang w:eastAsia="en-US"/>
        </w:rPr>
        <w:t>P</w:t>
      </w:r>
      <w:r w:rsidRPr="00841272">
        <w:rPr>
          <w:rFonts w:ascii="Calibri" w:eastAsia="Times New Roman" w:hAnsi="Calibri" w:cs="Calibri"/>
          <w:i/>
          <w:spacing w:val="-2"/>
          <w:lang w:eastAsia="en-US"/>
        </w:rPr>
        <w:t xml:space="preserve">rekių </w:t>
      </w:r>
      <w:r w:rsidRPr="00841272">
        <w:rPr>
          <w:rFonts w:ascii="Calibri" w:eastAsia="Times New Roman" w:hAnsi="Calibri" w:cs="Calibri"/>
          <w:bCs/>
          <w:i/>
          <w:spacing w:val="-2"/>
          <w:lang w:eastAsia="en-US"/>
        </w:rPr>
        <w:t>papildomas</w:t>
      </w:r>
      <w:r w:rsidRPr="00841272">
        <w:rPr>
          <w:rFonts w:ascii="Calibri" w:eastAsia="Times New Roman" w:hAnsi="Calibri" w:cs="Calibri"/>
          <w:b/>
          <w:bCs/>
          <w:i/>
          <w:spacing w:val="-2"/>
          <w:lang w:eastAsia="en-US"/>
        </w:rPr>
        <w:t xml:space="preserve"> </w:t>
      </w:r>
      <w:r w:rsidRPr="00841272">
        <w:rPr>
          <w:rFonts w:ascii="Calibri" w:eastAsia="Times New Roman" w:hAnsi="Calibri" w:cs="Calibri"/>
          <w:i/>
          <w:iCs/>
          <w:color w:val="000000"/>
          <w:spacing w:val="-2"/>
          <w:lang w:eastAsia="en-US"/>
        </w:rPr>
        <w:t xml:space="preserve">garantinis terminas – </w:t>
      </w:r>
      <w:r w:rsidR="000D2BBB" w:rsidRPr="000D2BBB">
        <w:rPr>
          <w:rFonts w:ascii="Calibri" w:eastAsia="Times New Roman" w:hAnsi="Calibri" w:cs="Calibri"/>
          <w:i/>
          <w:iCs/>
          <w:spacing w:val="-2"/>
          <w:lang w:eastAsia="en-US"/>
        </w:rPr>
        <w:t xml:space="preserve">gamintojo (-ų) ar jo (-ų) </w:t>
      </w:r>
      <w:proofErr w:type="spellStart"/>
      <w:r w:rsidR="000D2BBB" w:rsidRPr="000D2BBB">
        <w:rPr>
          <w:rFonts w:ascii="Calibri" w:eastAsia="Times New Roman" w:hAnsi="Calibri" w:cs="Calibri"/>
          <w:i/>
          <w:iCs/>
          <w:spacing w:val="-2"/>
          <w:lang w:eastAsia="en-US"/>
        </w:rPr>
        <w:t>oficialiaus</w:t>
      </w:r>
      <w:proofErr w:type="spellEnd"/>
      <w:r w:rsidR="000D2BBB" w:rsidRPr="000D2BBB">
        <w:rPr>
          <w:rFonts w:ascii="Calibri" w:eastAsia="Times New Roman" w:hAnsi="Calibri" w:cs="Calibri"/>
          <w:i/>
          <w:iCs/>
          <w:spacing w:val="-2"/>
          <w:lang w:eastAsia="en-US"/>
        </w:rPr>
        <w:t xml:space="preserve"> (-</w:t>
      </w:r>
      <w:proofErr w:type="spellStart"/>
      <w:r w:rsidR="000D2BBB" w:rsidRPr="000D2BBB">
        <w:rPr>
          <w:rFonts w:ascii="Calibri" w:eastAsia="Times New Roman" w:hAnsi="Calibri" w:cs="Calibri"/>
          <w:i/>
          <w:iCs/>
          <w:spacing w:val="-2"/>
          <w:lang w:eastAsia="en-US"/>
        </w:rPr>
        <w:t>ių</w:t>
      </w:r>
      <w:proofErr w:type="spellEnd"/>
      <w:r w:rsidR="000D2BBB" w:rsidRPr="000D2BBB">
        <w:rPr>
          <w:rFonts w:ascii="Calibri" w:eastAsia="Times New Roman" w:hAnsi="Calibri" w:cs="Calibri"/>
          <w:i/>
          <w:iCs/>
          <w:spacing w:val="-2"/>
          <w:lang w:eastAsia="en-US"/>
        </w:rPr>
        <w:t xml:space="preserve">) / įgalioto (-ų) atstovo (-ų) ar tiekėjo </w:t>
      </w:r>
      <w:r w:rsidRPr="00841272">
        <w:rPr>
          <w:rFonts w:ascii="Calibri" w:eastAsia="Times New Roman" w:hAnsi="Calibri" w:cs="Calibri"/>
          <w:i/>
          <w:iCs/>
          <w:spacing w:val="-2"/>
          <w:lang w:eastAsia="en-US"/>
        </w:rPr>
        <w:t>suteikiamas papildomas terminas, viršijantis privalomą techninėje specifikacijoje nustatytą 2 metų</w:t>
      </w:r>
      <w:r w:rsidRPr="00841272">
        <w:rPr>
          <w:rFonts w:ascii="Calibri" w:eastAsia="Times New Roman" w:hAnsi="Calibri" w:cs="Calibri"/>
          <w:i/>
          <w:iCs/>
          <w:color w:val="000000"/>
          <w:spacing w:val="-2"/>
          <w:lang w:eastAsia="en-US"/>
        </w:rPr>
        <w:t xml:space="preserve"> garantinį terminą.  </w:t>
      </w:r>
    </w:p>
    <w:p w14:paraId="7D7F58FA" w14:textId="6373CBC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lastRenderedPageBreak/>
        <w:t xml:space="preserve">2) </w:t>
      </w:r>
      <w:r w:rsidRPr="00841272">
        <w:rPr>
          <w:rFonts w:ascii="Calibri" w:eastAsia="Calibri" w:hAnsi="Calibri" w:cs="Calibri"/>
          <w:i/>
          <w:noProof/>
          <w:lang w:eastAsia="en-US"/>
        </w:rPr>
        <w:t>Balai už pasiūlytą papildomą garantinį terminą bus skiriami tik už 1-3 papildomus metus, t. y. jei Tiekėjas nepasiūlys</w:t>
      </w:r>
      <w:r w:rsidRPr="00841272">
        <w:rPr>
          <w:rFonts w:ascii="Calibri" w:eastAsia="Times New Roman" w:hAnsi="Calibri" w:cs="Times New Roman"/>
          <w:i/>
          <w:spacing w:val="-2"/>
          <w:lang w:eastAsia="en-US"/>
        </w:rPr>
        <w:t xml:space="preserve"> </w:t>
      </w:r>
      <w:r w:rsidRPr="00841272">
        <w:rPr>
          <w:rFonts w:ascii="Calibri" w:eastAsia="Calibri" w:hAnsi="Calibri" w:cs="Calibri"/>
          <w:bCs/>
          <w:i/>
          <w:noProof/>
          <w:lang w:eastAsia="en-US"/>
        </w:rPr>
        <w:t>papildomo garantinio termino, jam bus skirta 0 balų už šį kriterijų,</w:t>
      </w:r>
      <w:r w:rsidRPr="00841272">
        <w:rPr>
          <w:rFonts w:ascii="Calibri" w:eastAsia="Calibri" w:hAnsi="Calibri" w:cs="Calibri"/>
          <w:i/>
          <w:noProof/>
          <w:lang w:eastAsia="en-US"/>
        </w:rPr>
        <w:t xml:space="preserve"> bet jei daugiau nei 3 metai, tai bus skaičiuojama, kad pasiūlė 3 metus. </w:t>
      </w:r>
      <w:r w:rsidRPr="00841272">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62A4F671"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spacing w:val="-2"/>
          <w:lang w:eastAsia="en-US"/>
        </w:rPr>
        <w:t xml:space="preserve">4) </w:t>
      </w:r>
      <w:r w:rsidR="00D4195A" w:rsidRPr="005B623D">
        <w:rPr>
          <w:rFonts w:eastAsia="Calibri" w:cstheme="minorHAnsi"/>
          <w:i/>
          <w:noProof/>
        </w:rPr>
        <w:t>Tiekėjas negali siūlyti papildomo gara</w:t>
      </w:r>
      <w:r w:rsidR="00D4195A">
        <w:rPr>
          <w:rFonts w:eastAsia="Calibri" w:cstheme="minorHAnsi"/>
          <w:i/>
          <w:noProof/>
        </w:rPr>
        <w:t xml:space="preserve">ntinio termino tik kai kurioms </w:t>
      </w:r>
      <w:r w:rsidR="00CB53CD" w:rsidRPr="00CB53CD">
        <w:rPr>
          <w:rFonts w:eastAsia="Calibri" w:cstheme="minorHAnsi"/>
          <w:i/>
          <w:noProof/>
        </w:rPr>
        <w:t>techninės specifikacijos 4 punkto lentelės 1-2</w:t>
      </w:r>
      <w:r w:rsidR="00B432A8">
        <w:rPr>
          <w:rFonts w:eastAsia="Calibri" w:cstheme="minorHAnsi"/>
          <w:i/>
          <w:noProof/>
        </w:rPr>
        <w:t>9</w:t>
      </w:r>
      <w:r w:rsidR="00CB53CD" w:rsidRPr="00CB53CD">
        <w:rPr>
          <w:rFonts w:eastAsia="Calibri" w:cstheme="minorHAnsi"/>
          <w:i/>
          <w:noProof/>
        </w:rPr>
        <w:t xml:space="preserve"> punktuose </w:t>
      </w:r>
      <w:r w:rsidR="00CB53CD">
        <w:rPr>
          <w:rFonts w:eastAsia="Calibri" w:cstheme="minorHAnsi"/>
          <w:i/>
          <w:noProof/>
        </w:rPr>
        <w:t xml:space="preserve">nurodytoms </w:t>
      </w:r>
      <w:r w:rsidR="00D4195A">
        <w:rPr>
          <w:rFonts w:eastAsia="Calibri" w:cstheme="minorHAnsi"/>
          <w:i/>
          <w:noProof/>
        </w:rPr>
        <w:t>p</w:t>
      </w:r>
      <w:r w:rsidR="00D4195A" w:rsidRPr="005B623D">
        <w:rPr>
          <w:rFonts w:eastAsia="Calibri" w:cstheme="minorHAnsi"/>
          <w:i/>
          <w:noProof/>
        </w:rPr>
        <w:t>rekėms, t. y. papildomas garantinis term</w:t>
      </w:r>
      <w:r w:rsidR="00D4195A">
        <w:rPr>
          <w:rFonts w:eastAsia="Calibri" w:cstheme="minorHAnsi"/>
          <w:i/>
          <w:noProof/>
        </w:rPr>
        <w:t xml:space="preserve">inas turi būti siūlomas visoms </w:t>
      </w:r>
      <w:r w:rsidR="00CB53CD">
        <w:rPr>
          <w:rFonts w:eastAsia="Calibri" w:cstheme="minorHAnsi"/>
          <w:i/>
          <w:noProof/>
        </w:rPr>
        <w:t>t</w:t>
      </w:r>
      <w:r w:rsidR="00CB53CD" w:rsidRPr="00CB53CD">
        <w:rPr>
          <w:rFonts w:eastAsia="Calibri" w:cstheme="minorHAnsi"/>
          <w:i/>
          <w:noProof/>
        </w:rPr>
        <w:t>echninės specifikacijos 4 punkto lentelės 1-2</w:t>
      </w:r>
      <w:r w:rsidR="00B432A8">
        <w:rPr>
          <w:rFonts w:eastAsia="Calibri" w:cstheme="minorHAnsi"/>
          <w:i/>
          <w:noProof/>
        </w:rPr>
        <w:t>9</w:t>
      </w:r>
      <w:r w:rsidR="00CB53CD" w:rsidRPr="00CB53CD">
        <w:rPr>
          <w:rFonts w:eastAsia="Calibri" w:cstheme="minorHAnsi"/>
          <w:i/>
          <w:noProof/>
        </w:rPr>
        <w:t xml:space="preserve"> punktuose nurodytoms</w:t>
      </w:r>
      <w:r w:rsidRPr="00841272">
        <w:rPr>
          <w:rFonts w:ascii="Calibri" w:eastAsia="Calibri" w:hAnsi="Calibri" w:cs="Calibri"/>
          <w:i/>
          <w:iCs/>
          <w:noProof/>
          <w:lang w:eastAsia="en-US"/>
        </w:rPr>
        <w:t xml:space="preserve">. </w:t>
      </w:r>
    </w:p>
    <w:p w14:paraId="6AA5A378" w14:textId="77777777" w:rsidR="00B432A8"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5) Tiekėjas negali siūlyti skirtingų papildomų garantinių terminų atskiroms prekėms, t. y. turi būti siūlomas vienodas papildomas garantinis terminas visoms </w:t>
      </w:r>
      <w:r w:rsidR="00CB53CD" w:rsidRPr="00CB53CD">
        <w:rPr>
          <w:rFonts w:ascii="Calibri" w:eastAsia="Times New Roman" w:hAnsi="Calibri" w:cs="Calibri"/>
          <w:i/>
          <w:iCs/>
          <w:spacing w:val="-2"/>
          <w:lang w:eastAsia="en-US"/>
        </w:rPr>
        <w:t>techninės specifikacijos 4 punkto lentelės 1-2</w:t>
      </w:r>
      <w:r w:rsidR="00B432A8">
        <w:rPr>
          <w:rFonts w:ascii="Calibri" w:eastAsia="Times New Roman" w:hAnsi="Calibri" w:cs="Calibri"/>
          <w:i/>
          <w:iCs/>
          <w:spacing w:val="-2"/>
          <w:lang w:eastAsia="en-US"/>
        </w:rPr>
        <w:t>9</w:t>
      </w:r>
    </w:p>
    <w:p w14:paraId="68F1507D" w14:textId="12BFFEFB" w:rsidR="004334A1" w:rsidRPr="004334A1" w:rsidRDefault="00CB53CD" w:rsidP="004334A1">
      <w:pPr>
        <w:spacing w:after="0"/>
        <w:jc w:val="both"/>
        <w:rPr>
          <w:rFonts w:ascii="Calibri" w:eastAsia="Times New Roman" w:hAnsi="Calibri" w:cs="Calibri"/>
          <w:i/>
          <w:iCs/>
          <w:spacing w:val="-2"/>
          <w:lang w:eastAsia="en-US"/>
        </w:rPr>
      </w:pPr>
      <w:r w:rsidRPr="00CB53CD">
        <w:rPr>
          <w:rFonts w:ascii="Calibri" w:eastAsia="Times New Roman" w:hAnsi="Calibri" w:cs="Calibri"/>
          <w:i/>
          <w:iCs/>
          <w:spacing w:val="-2"/>
          <w:lang w:eastAsia="en-US"/>
        </w:rPr>
        <w:t xml:space="preserve"> punktuose </w:t>
      </w:r>
      <w:r>
        <w:rPr>
          <w:rFonts w:ascii="Calibri" w:eastAsia="Times New Roman" w:hAnsi="Calibri" w:cs="Calibri"/>
          <w:i/>
          <w:iCs/>
          <w:spacing w:val="-2"/>
          <w:lang w:eastAsia="en-US"/>
        </w:rPr>
        <w:t xml:space="preserve">nurodytoms </w:t>
      </w:r>
      <w:r w:rsidR="004334A1" w:rsidRPr="004334A1">
        <w:rPr>
          <w:rFonts w:ascii="Calibri" w:eastAsia="Times New Roman" w:hAnsi="Calibri" w:cs="Calibri"/>
          <w:i/>
          <w:iCs/>
          <w:spacing w:val="-2"/>
          <w:lang w:eastAsia="en-US"/>
        </w:rPr>
        <w:t xml:space="preserve">prekėms. </w:t>
      </w:r>
    </w:p>
    <w:p w14:paraId="0CA9AC39" w14:textId="084F1634" w:rsidR="004334A1" w:rsidRPr="004334A1"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6) Tuo atveju, jeigu tiekėjas pateiks gamintojo </w:t>
      </w:r>
      <w:r w:rsidR="00CB53CD" w:rsidRPr="00CB53CD">
        <w:rPr>
          <w:rFonts w:ascii="Calibri" w:eastAsia="Times New Roman" w:hAnsi="Calibri" w:cs="Calibri"/>
          <w:i/>
          <w:iCs/>
          <w:spacing w:val="-2"/>
          <w:lang w:eastAsia="en-US"/>
        </w:rPr>
        <w:t xml:space="preserve">(-ų) ar jo (-ų) </w:t>
      </w:r>
      <w:proofErr w:type="spellStart"/>
      <w:r w:rsidR="00CB53CD" w:rsidRPr="00CB53CD">
        <w:rPr>
          <w:rFonts w:ascii="Calibri" w:eastAsia="Times New Roman" w:hAnsi="Calibri" w:cs="Calibri"/>
          <w:i/>
          <w:iCs/>
          <w:spacing w:val="-2"/>
          <w:lang w:eastAsia="en-US"/>
        </w:rPr>
        <w:t>oficialiaus</w:t>
      </w:r>
      <w:proofErr w:type="spellEnd"/>
      <w:r w:rsidR="00CB53CD" w:rsidRPr="00CB53CD">
        <w:rPr>
          <w:rFonts w:ascii="Calibri" w:eastAsia="Times New Roman" w:hAnsi="Calibri" w:cs="Calibri"/>
          <w:i/>
          <w:iCs/>
          <w:spacing w:val="-2"/>
          <w:lang w:eastAsia="en-US"/>
        </w:rPr>
        <w:t xml:space="preserve"> (-</w:t>
      </w:r>
      <w:proofErr w:type="spellStart"/>
      <w:r w:rsidR="00CB53CD" w:rsidRPr="00CB53CD">
        <w:rPr>
          <w:rFonts w:ascii="Calibri" w:eastAsia="Times New Roman" w:hAnsi="Calibri" w:cs="Calibri"/>
          <w:i/>
          <w:iCs/>
          <w:spacing w:val="-2"/>
          <w:lang w:eastAsia="en-US"/>
        </w:rPr>
        <w:t>ių</w:t>
      </w:r>
      <w:proofErr w:type="spellEnd"/>
      <w:r w:rsidR="00CB53CD" w:rsidRPr="00CB53CD">
        <w:rPr>
          <w:rFonts w:ascii="Calibri" w:eastAsia="Times New Roman" w:hAnsi="Calibri" w:cs="Calibri"/>
          <w:i/>
          <w:iCs/>
          <w:spacing w:val="-2"/>
          <w:lang w:eastAsia="en-US"/>
        </w:rPr>
        <w:t xml:space="preserve">) / įgalioto (-ų) atstovo (-ų) </w:t>
      </w:r>
      <w:r w:rsidRPr="004334A1">
        <w:rPr>
          <w:rFonts w:ascii="Calibri" w:eastAsia="Times New Roman" w:hAnsi="Calibri" w:cs="Calibri"/>
          <w:i/>
          <w:iCs/>
          <w:spacing w:val="-2"/>
          <w:lang w:eastAsia="en-US"/>
        </w:rPr>
        <w:t>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76EC89DA" w14:textId="6440ADE5" w:rsidR="00193BC0" w:rsidRPr="000C738B" w:rsidRDefault="004334A1" w:rsidP="004334A1">
      <w:pPr>
        <w:spacing w:after="0"/>
        <w:jc w:val="both"/>
        <w:rPr>
          <w:rFonts w:eastAsia="Times New Roman" w:cstheme="minorHAnsi"/>
          <w:spacing w:val="-2"/>
          <w:lang w:eastAsia="en-US"/>
        </w:rPr>
      </w:pPr>
      <w:r w:rsidRPr="004334A1">
        <w:rPr>
          <w:rFonts w:ascii="Calibri" w:eastAsia="Times New Roman" w:hAnsi="Calibri" w:cs="Calibri"/>
          <w:i/>
          <w:iCs/>
          <w:spacing w:val="-2"/>
          <w:lang w:eastAsia="en-US"/>
        </w:rPr>
        <w:t>7) Prekių papildomas garantinis terminas yra kokybės kriterijus (vienas iš ekonominio naudingumo vertinimo kriterijų), todėl tiekėjo pateiktų dokumentų tikslinimas (naujų duomenų pateikimas) galimas tik Pasiūlymų patikslinimo, papildymo ar paaiškinimo taisyklių, patvirtintų 2022-12-30 Viešųjų pirkimų tarnybos direktoriaus įsakymu Nr. 1S-240 numatytais atvejais ir tvarka.</w:t>
      </w: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0A4271B1" w:rsidR="008D704D" w:rsidRPr="00F0499F" w:rsidRDefault="00841272" w:rsidP="008D704D">
      <w:pPr>
        <w:pStyle w:val="Antrat2"/>
        <w:ind w:left="5103"/>
        <w:rPr>
          <w:rFonts w:asciiTheme="minorHAnsi" w:eastAsia="Calibri" w:hAnsiTheme="minorHAnsi" w:cstheme="minorHAnsi"/>
          <w:color w:val="0070C0"/>
          <w:sz w:val="21"/>
          <w:szCs w:val="21"/>
        </w:rPr>
      </w:pPr>
      <w:bookmarkStart w:id="76" w:name="_Ref39484039"/>
      <w:bookmarkStart w:id="77" w:name="_Ref40278562"/>
      <w:bookmarkStart w:id="78" w:name="_Toc214447457"/>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6"/>
      <w:bookmarkEnd w:id="77"/>
      <w:bookmarkEnd w:id="78"/>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9" w:name="_Toc214447458"/>
      <w:bookmarkStart w:id="80" w:name="_Ref39586171"/>
      <w:bookmarkStart w:id="81" w:name="_Ref39673580"/>
      <w:bookmarkStart w:id="8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9"/>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80"/>
    <w:bookmarkEnd w:id="81"/>
    <w:bookmarkEnd w:id="82"/>
    <w:p w14:paraId="19FCA8C7" w14:textId="77777777" w:rsidR="004F7D67" w:rsidRDefault="004F7D67" w:rsidP="00210594"/>
    <w:sectPr w:rsidR="004F7D67" w:rsidSect="006202AE">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5B840" w14:textId="77777777" w:rsidR="00360E66" w:rsidRDefault="00360E66" w:rsidP="00D05666">
      <w:r>
        <w:separator/>
      </w:r>
    </w:p>
  </w:endnote>
  <w:endnote w:type="continuationSeparator" w:id="0">
    <w:p w14:paraId="149BCA11" w14:textId="77777777" w:rsidR="00360E66" w:rsidRDefault="00360E66" w:rsidP="00D05666">
      <w:r>
        <w:continuationSeparator/>
      </w:r>
    </w:p>
  </w:endnote>
  <w:endnote w:type="continuationNotice" w:id="1">
    <w:p w14:paraId="1A9D1F6E" w14:textId="77777777" w:rsidR="00360E66" w:rsidRDefault="00360E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220EA659" w:rsidR="00400D58" w:rsidRDefault="00400D58">
        <w:pPr>
          <w:pStyle w:val="Porat"/>
          <w:jc w:val="right"/>
        </w:pPr>
        <w:r>
          <w:fldChar w:fldCharType="begin"/>
        </w:r>
        <w:r>
          <w:instrText xml:space="preserve"> PAGE   \* MERGEFORMAT </w:instrText>
        </w:r>
        <w:r>
          <w:fldChar w:fldCharType="separate"/>
        </w:r>
        <w:r w:rsidR="00310964">
          <w:rPr>
            <w:noProof/>
          </w:rPr>
          <w:t>7</w:t>
        </w:r>
        <w:r>
          <w:rPr>
            <w:noProof/>
          </w:rPr>
          <w:fldChar w:fldCharType="end"/>
        </w:r>
      </w:p>
    </w:sdtContent>
  </w:sdt>
  <w:p w14:paraId="384D48BF" w14:textId="77777777" w:rsidR="00400D58" w:rsidRDefault="00400D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00D58" w:rsidRDefault="00400D58">
    <w:pPr>
      <w:pStyle w:val="Porat"/>
      <w:jc w:val="right"/>
    </w:pPr>
  </w:p>
  <w:p w14:paraId="2575BBBA" w14:textId="77777777" w:rsidR="00400D58" w:rsidRDefault="00400D5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272B49C" w:rsidR="00400D58" w:rsidRDefault="00400D58">
    <w:pPr>
      <w:pStyle w:val="Porat"/>
      <w:jc w:val="right"/>
    </w:pPr>
    <w:r>
      <w:fldChar w:fldCharType="begin"/>
    </w:r>
    <w:r>
      <w:instrText xml:space="preserve"> PAGE   \* MERGEFORMAT </w:instrText>
    </w:r>
    <w:r>
      <w:fldChar w:fldCharType="separate"/>
    </w:r>
    <w:r w:rsidR="00310964">
      <w:rPr>
        <w:noProof/>
      </w:rPr>
      <w:t>8</w:t>
    </w:r>
    <w:r>
      <w:rPr>
        <w:noProof/>
      </w:rPr>
      <w:fldChar w:fldCharType="end"/>
    </w:r>
  </w:p>
  <w:p w14:paraId="0B840016" w14:textId="77777777" w:rsidR="00400D58" w:rsidRDefault="00400D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807C" w14:textId="77777777" w:rsidR="00360E66" w:rsidRDefault="00360E66" w:rsidP="00D05666">
      <w:r>
        <w:separator/>
      </w:r>
    </w:p>
  </w:footnote>
  <w:footnote w:type="continuationSeparator" w:id="0">
    <w:p w14:paraId="593B768E" w14:textId="77777777" w:rsidR="00360E66" w:rsidRDefault="00360E66" w:rsidP="00D05666">
      <w:r>
        <w:continuationSeparator/>
      </w:r>
    </w:p>
  </w:footnote>
  <w:footnote w:type="continuationNotice" w:id="1">
    <w:p w14:paraId="08843B45" w14:textId="77777777" w:rsidR="00360E66" w:rsidRDefault="00360E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400D58" w:rsidRDefault="00400D58">
    <w:pPr>
      <w:pStyle w:val="Antrats"/>
      <w:jc w:val="right"/>
    </w:pPr>
  </w:p>
  <w:p w14:paraId="68E3FFE8" w14:textId="3805043F" w:rsidR="00400D58" w:rsidRDefault="00400D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245924">
    <w:abstractNumId w:val="6"/>
  </w:num>
  <w:num w:numId="2" w16cid:durableId="57291964">
    <w:abstractNumId w:val="3"/>
  </w:num>
  <w:num w:numId="3" w16cid:durableId="738671058">
    <w:abstractNumId w:val="14"/>
  </w:num>
  <w:num w:numId="4" w16cid:durableId="962927397">
    <w:abstractNumId w:val="17"/>
  </w:num>
  <w:num w:numId="5" w16cid:durableId="932516087">
    <w:abstractNumId w:val="12"/>
  </w:num>
  <w:num w:numId="6" w16cid:durableId="596719821">
    <w:abstractNumId w:val="23"/>
  </w:num>
  <w:num w:numId="7" w16cid:durableId="1542937653">
    <w:abstractNumId w:val="21"/>
  </w:num>
  <w:num w:numId="8" w16cid:durableId="1640569026">
    <w:abstractNumId w:val="2"/>
  </w:num>
  <w:num w:numId="9" w16cid:durableId="1276644589">
    <w:abstractNumId w:val="22"/>
  </w:num>
  <w:num w:numId="10" w16cid:durableId="326175588">
    <w:abstractNumId w:val="20"/>
  </w:num>
  <w:num w:numId="11" w16cid:durableId="1809590555">
    <w:abstractNumId w:val="16"/>
  </w:num>
  <w:num w:numId="12" w16cid:durableId="953318881">
    <w:abstractNumId w:val="9"/>
  </w:num>
  <w:num w:numId="13" w16cid:durableId="844322547">
    <w:abstractNumId w:val="11"/>
  </w:num>
  <w:num w:numId="14" w16cid:durableId="1110126256">
    <w:abstractNumId w:val="19"/>
  </w:num>
  <w:num w:numId="15" w16cid:durableId="171458824">
    <w:abstractNumId w:val="4"/>
  </w:num>
  <w:num w:numId="16" w16cid:durableId="929658492">
    <w:abstractNumId w:val="5"/>
  </w:num>
  <w:num w:numId="17" w16cid:durableId="1566447638">
    <w:abstractNumId w:val="10"/>
  </w:num>
  <w:num w:numId="18" w16cid:durableId="1915780161">
    <w:abstractNumId w:val="13"/>
  </w:num>
  <w:num w:numId="19" w16cid:durableId="190922201">
    <w:abstractNumId w:val="8"/>
  </w:num>
  <w:num w:numId="20" w16cid:durableId="391001622">
    <w:abstractNumId w:val="15"/>
  </w:num>
  <w:num w:numId="21" w16cid:durableId="667632171">
    <w:abstractNumId w:val="0"/>
  </w:num>
  <w:num w:numId="22" w16cid:durableId="1437094776">
    <w:abstractNumId w:val="1"/>
  </w:num>
  <w:num w:numId="23" w16cid:durableId="94399720">
    <w:abstractNumId w:val="7"/>
  </w:num>
  <w:num w:numId="24" w16cid:durableId="96220804">
    <w:abstractNumId w:val="18"/>
  </w:num>
  <w:num w:numId="25" w16cid:durableId="18951188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18C"/>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2BBB"/>
    <w:rsid w:val="000D412D"/>
    <w:rsid w:val="000D4406"/>
    <w:rsid w:val="000D4B9C"/>
    <w:rsid w:val="000D4E2B"/>
    <w:rsid w:val="000D576D"/>
    <w:rsid w:val="000D5C58"/>
    <w:rsid w:val="000D638A"/>
    <w:rsid w:val="000D71C2"/>
    <w:rsid w:val="000D7494"/>
    <w:rsid w:val="000D7AD2"/>
    <w:rsid w:val="000E081F"/>
    <w:rsid w:val="000E083B"/>
    <w:rsid w:val="000E0EAE"/>
    <w:rsid w:val="000E0F7C"/>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17"/>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AB5"/>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85"/>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A1"/>
    <w:rsid w:val="00177EC6"/>
    <w:rsid w:val="001801B7"/>
    <w:rsid w:val="001801FB"/>
    <w:rsid w:val="0018025A"/>
    <w:rsid w:val="00180340"/>
    <w:rsid w:val="00180466"/>
    <w:rsid w:val="00181168"/>
    <w:rsid w:val="00181511"/>
    <w:rsid w:val="00182729"/>
    <w:rsid w:val="00182CBF"/>
    <w:rsid w:val="00182E25"/>
    <w:rsid w:val="0018349F"/>
    <w:rsid w:val="00183ACD"/>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5DC"/>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74"/>
    <w:rsid w:val="001B50F3"/>
    <w:rsid w:val="001B53D6"/>
    <w:rsid w:val="001B59DE"/>
    <w:rsid w:val="001B77FA"/>
    <w:rsid w:val="001B7867"/>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82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26E9"/>
    <w:rsid w:val="00223614"/>
    <w:rsid w:val="00223D79"/>
    <w:rsid w:val="00224F0F"/>
    <w:rsid w:val="002256CF"/>
    <w:rsid w:val="002257D8"/>
    <w:rsid w:val="00225A21"/>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EE"/>
    <w:rsid w:val="0027545E"/>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13"/>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0DB"/>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B7FB3"/>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36"/>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33E"/>
    <w:rsid w:val="00306737"/>
    <w:rsid w:val="00306D9F"/>
    <w:rsid w:val="00306F87"/>
    <w:rsid w:val="003074D1"/>
    <w:rsid w:val="00307836"/>
    <w:rsid w:val="003101E1"/>
    <w:rsid w:val="003102E5"/>
    <w:rsid w:val="00310753"/>
    <w:rsid w:val="00310964"/>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BA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6A"/>
    <w:rsid w:val="00326357"/>
    <w:rsid w:val="00326CB7"/>
    <w:rsid w:val="00326F19"/>
    <w:rsid w:val="00326F9E"/>
    <w:rsid w:val="003300F2"/>
    <w:rsid w:val="00331673"/>
    <w:rsid w:val="00331ED1"/>
    <w:rsid w:val="00332411"/>
    <w:rsid w:val="003328D9"/>
    <w:rsid w:val="00333A41"/>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3C0"/>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E66"/>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57B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9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8"/>
    <w:rsid w:val="004017E7"/>
    <w:rsid w:val="00401CAD"/>
    <w:rsid w:val="004022F2"/>
    <w:rsid w:val="0040276A"/>
    <w:rsid w:val="004038D3"/>
    <w:rsid w:val="00403C4D"/>
    <w:rsid w:val="0040427C"/>
    <w:rsid w:val="00404533"/>
    <w:rsid w:val="0040472C"/>
    <w:rsid w:val="004047D7"/>
    <w:rsid w:val="004051CD"/>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54"/>
    <w:rsid w:val="004252AF"/>
    <w:rsid w:val="0042578B"/>
    <w:rsid w:val="004257A5"/>
    <w:rsid w:val="00425CFB"/>
    <w:rsid w:val="00426513"/>
    <w:rsid w:val="0042788E"/>
    <w:rsid w:val="00427ED6"/>
    <w:rsid w:val="00431627"/>
    <w:rsid w:val="00432574"/>
    <w:rsid w:val="0043288C"/>
    <w:rsid w:val="0043335A"/>
    <w:rsid w:val="004334A1"/>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38E"/>
    <w:rsid w:val="00496EFB"/>
    <w:rsid w:val="0049722D"/>
    <w:rsid w:val="00497851"/>
    <w:rsid w:val="0049788B"/>
    <w:rsid w:val="00497DF3"/>
    <w:rsid w:val="004A01F5"/>
    <w:rsid w:val="004A0316"/>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E7"/>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33"/>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03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534"/>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A13"/>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2DA"/>
    <w:rsid w:val="00653A37"/>
    <w:rsid w:val="00653C2C"/>
    <w:rsid w:val="00653C49"/>
    <w:rsid w:val="006541EB"/>
    <w:rsid w:val="00654366"/>
    <w:rsid w:val="006545F9"/>
    <w:rsid w:val="006553A2"/>
    <w:rsid w:val="006553EF"/>
    <w:rsid w:val="006555DB"/>
    <w:rsid w:val="00655F17"/>
    <w:rsid w:val="0065647D"/>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F6"/>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2CA8"/>
    <w:rsid w:val="006D3202"/>
    <w:rsid w:val="006D3C8B"/>
    <w:rsid w:val="006D3E0D"/>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5F62"/>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6F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017"/>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ED6"/>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7EC"/>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E4E"/>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0FC"/>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7E9"/>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0E5A"/>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E53"/>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52A"/>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925"/>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DD"/>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7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2B2"/>
    <w:rsid w:val="00A07631"/>
    <w:rsid w:val="00A07E54"/>
    <w:rsid w:val="00A109FD"/>
    <w:rsid w:val="00A10FCA"/>
    <w:rsid w:val="00A113C1"/>
    <w:rsid w:val="00A12F79"/>
    <w:rsid w:val="00A130D3"/>
    <w:rsid w:val="00A13EAF"/>
    <w:rsid w:val="00A147C9"/>
    <w:rsid w:val="00A14833"/>
    <w:rsid w:val="00A15217"/>
    <w:rsid w:val="00A176D5"/>
    <w:rsid w:val="00A1780C"/>
    <w:rsid w:val="00A20064"/>
    <w:rsid w:val="00A215B6"/>
    <w:rsid w:val="00A217B2"/>
    <w:rsid w:val="00A2196A"/>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57692"/>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9B5"/>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192"/>
    <w:rsid w:val="00AE1244"/>
    <w:rsid w:val="00AE146B"/>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6A71"/>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A8"/>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13D"/>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D6"/>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1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4D4D"/>
    <w:rsid w:val="00C6526E"/>
    <w:rsid w:val="00C654DD"/>
    <w:rsid w:val="00C65A50"/>
    <w:rsid w:val="00C65CAE"/>
    <w:rsid w:val="00C65FB0"/>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3CD"/>
    <w:rsid w:val="00CB55B3"/>
    <w:rsid w:val="00CB5945"/>
    <w:rsid w:val="00CB5C1D"/>
    <w:rsid w:val="00CB5CA0"/>
    <w:rsid w:val="00CB5FF7"/>
    <w:rsid w:val="00CB607B"/>
    <w:rsid w:val="00CB6B3C"/>
    <w:rsid w:val="00CB70A1"/>
    <w:rsid w:val="00CB7156"/>
    <w:rsid w:val="00CB748D"/>
    <w:rsid w:val="00CC0375"/>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518"/>
    <w:rsid w:val="00D00B14"/>
    <w:rsid w:val="00D01D6B"/>
    <w:rsid w:val="00D021AA"/>
    <w:rsid w:val="00D0274C"/>
    <w:rsid w:val="00D029A4"/>
    <w:rsid w:val="00D02B3D"/>
    <w:rsid w:val="00D037B0"/>
    <w:rsid w:val="00D03CCF"/>
    <w:rsid w:val="00D03DBC"/>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95A"/>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586"/>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06BA"/>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C3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7D9"/>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1AD9"/>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2418"/>
    <w:rsid w:val="00EC3339"/>
    <w:rsid w:val="00EC3E8D"/>
    <w:rsid w:val="00EC42F8"/>
    <w:rsid w:val="00EC4670"/>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D0"/>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0F81"/>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A8D"/>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CC"/>
    <w:rsid w:val="00F966C7"/>
    <w:rsid w:val="00F96714"/>
    <w:rsid w:val="00FA0E33"/>
    <w:rsid w:val="00FA144D"/>
    <w:rsid w:val="00FA19B4"/>
    <w:rsid w:val="00FA25F5"/>
    <w:rsid w:val="00FA263B"/>
    <w:rsid w:val="00FA36EB"/>
    <w:rsid w:val="00FA54D6"/>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B9"/>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0B"/>
    <w:rsid w:val="00FD5D67"/>
    <w:rsid w:val="00FD6707"/>
    <w:rsid w:val="00FD67F6"/>
    <w:rsid w:val="00FD6EE2"/>
    <w:rsid w:val="00FD6FC4"/>
    <w:rsid w:val="00FD79BE"/>
    <w:rsid w:val="00FD7C41"/>
    <w:rsid w:val="00FE0385"/>
    <w:rsid w:val="00FE07A7"/>
    <w:rsid w:val="00FE0E16"/>
    <w:rsid w:val="00FE142D"/>
    <w:rsid w:val="00FE1845"/>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 w:type="character" w:styleId="Neapdorotaspaminjimas">
    <w:name w:val="Unresolved Mention"/>
    <w:basedOn w:val="Numatytasispastraiposriftas"/>
    <w:uiPriority w:val="99"/>
    <w:semiHidden/>
    <w:unhideWhenUsed/>
    <w:rsid w:val="00275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poce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D01BC0-24B3-4FA4-A2C4-F52EBBA17B71}">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27</Pages>
  <Words>31588</Words>
  <Characters>18006</Characters>
  <Application>Microsoft Office Word</Application>
  <DocSecurity>0</DocSecurity>
  <Lines>150</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Gineta Bartkuvienė</cp:lastModifiedBy>
  <cp:revision>14</cp:revision>
  <cp:lastPrinted>2026-04-21T06:58:00Z</cp:lastPrinted>
  <dcterms:created xsi:type="dcterms:W3CDTF">2026-03-26T13:27:00Z</dcterms:created>
  <dcterms:modified xsi:type="dcterms:W3CDTF">2026-04-21T06:59:00Z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